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6C3943" w:rsidRDefault="006C3943">
      <w:pPr>
        <w:pStyle w:val="afe"/>
        <w:ind w:firstLineChars="0" w:firstLine="0"/>
        <w:jc w:val="center"/>
        <w:rPr>
          <w:rFonts w:ascii="宋体" w:hAnsi="宋体" w:cs="宋体" w:hint="eastAsia"/>
          <w:color w:val="000000" w:themeColor="text1"/>
          <w:sz w:val="36"/>
          <w:szCs w:val="36"/>
          <w:u w:val="single"/>
        </w:rPr>
      </w:pPr>
    </w:p>
    <w:p w:rsidR="006C3943" w:rsidRDefault="00533257">
      <w:pPr>
        <w:pStyle w:val="afe"/>
        <w:ind w:firstLineChars="0" w:firstLine="0"/>
        <w:jc w:val="center"/>
        <w:rPr>
          <w:rFonts w:ascii="宋体" w:hAnsi="宋体" w:cs="宋体" w:hint="eastAsia"/>
          <w:b/>
          <w:bCs/>
          <w:color w:val="000000" w:themeColor="text1"/>
          <w:sz w:val="40"/>
          <w:szCs w:val="40"/>
        </w:rPr>
      </w:pPr>
      <w:r>
        <w:rPr>
          <w:rFonts w:ascii="宋体" w:hAnsi="宋体" w:cs="宋体" w:hint="eastAsia"/>
          <w:b/>
          <w:bCs/>
          <w:color w:val="000000" w:themeColor="text1"/>
          <w:sz w:val="40"/>
          <w:szCs w:val="40"/>
        </w:rPr>
        <w:t>陕西飞机工业有限责任公司锅炉房“煤改气”工程</w:t>
      </w:r>
    </w:p>
    <w:p w:rsidR="006C3943" w:rsidRDefault="00533257">
      <w:pPr>
        <w:pStyle w:val="afe"/>
        <w:ind w:firstLineChars="0" w:firstLine="0"/>
        <w:jc w:val="center"/>
        <w:rPr>
          <w:rFonts w:ascii="宋体" w:hAnsi="宋体" w:cs="宋体" w:hint="eastAsia"/>
          <w:b/>
          <w:bCs/>
          <w:color w:val="000000" w:themeColor="text1"/>
          <w:sz w:val="40"/>
          <w:szCs w:val="40"/>
        </w:rPr>
      </w:pPr>
      <w:r>
        <w:rPr>
          <w:rFonts w:ascii="宋体" w:hAnsi="宋体" w:cs="宋体" w:hint="eastAsia"/>
          <w:b/>
          <w:bCs/>
          <w:color w:val="000000" w:themeColor="text1"/>
          <w:sz w:val="40"/>
          <w:szCs w:val="40"/>
        </w:rPr>
        <w:t>EPC总承包项目</w:t>
      </w:r>
    </w:p>
    <w:p w:rsidR="006C3943" w:rsidRDefault="00E30434">
      <w:pPr>
        <w:pStyle w:val="afe"/>
        <w:ind w:firstLine="360"/>
        <w:jc w:val="center"/>
        <w:rPr>
          <w:rFonts w:ascii="宋体" w:hAnsi="宋体" w:cs="宋体" w:hint="eastAsia"/>
          <w:color w:val="000000" w:themeColor="text1"/>
          <w:sz w:val="36"/>
          <w:szCs w:val="36"/>
          <w:u w:val="single"/>
        </w:rPr>
      </w:pPr>
      <w:r w:rsidRPr="00E30434">
        <w:rPr>
          <w:rFonts w:ascii="宋体" w:hAnsi="宋体" w:cs="宋体" w:hint="eastAsia"/>
          <w:color w:val="000000" w:themeColor="text1"/>
          <w:sz w:val="36"/>
          <w:szCs w:val="36"/>
          <w:u w:val="single"/>
        </w:rPr>
        <w:t>NK</w:t>
      </w:r>
      <w:r w:rsidR="00533257" w:rsidRPr="00E30434">
        <w:rPr>
          <w:rFonts w:ascii="宋体" w:hAnsi="宋体" w:cs="宋体" w:hint="eastAsia"/>
          <w:color w:val="000000" w:themeColor="text1"/>
          <w:sz w:val="36"/>
          <w:szCs w:val="36"/>
          <w:u w:val="single"/>
        </w:rPr>
        <w:t>ZB-20240</w:t>
      </w:r>
      <w:r w:rsidR="00533257" w:rsidRPr="00E30434">
        <w:rPr>
          <w:rFonts w:ascii="宋体" w:hAnsi="宋体" w:cs="宋体"/>
          <w:color w:val="000000" w:themeColor="text1"/>
          <w:sz w:val="36"/>
          <w:szCs w:val="36"/>
          <w:u w:val="single"/>
        </w:rPr>
        <w:t>1</w:t>
      </w:r>
    </w:p>
    <w:p w:rsidR="006C3943" w:rsidRDefault="006C3943">
      <w:pPr>
        <w:pStyle w:val="afe"/>
        <w:ind w:firstLine="360"/>
        <w:rPr>
          <w:rFonts w:ascii="宋体" w:hAnsi="宋体" w:cs="宋体" w:hint="eastAsia"/>
          <w:color w:val="000000" w:themeColor="text1"/>
          <w:sz w:val="36"/>
          <w:szCs w:val="36"/>
          <w:u w:val="single"/>
        </w:rPr>
      </w:pPr>
    </w:p>
    <w:p w:rsidR="006C3943" w:rsidRDefault="006C3943">
      <w:pPr>
        <w:pStyle w:val="afe"/>
        <w:ind w:firstLine="360"/>
        <w:rPr>
          <w:rFonts w:ascii="宋体" w:hAnsi="宋体" w:cs="宋体" w:hint="eastAsia"/>
          <w:color w:val="000000" w:themeColor="text1"/>
          <w:sz w:val="36"/>
          <w:szCs w:val="36"/>
          <w:u w:val="single"/>
        </w:rPr>
      </w:pPr>
    </w:p>
    <w:p w:rsidR="006C3943" w:rsidRDefault="00533257">
      <w:pPr>
        <w:pStyle w:val="afe"/>
        <w:ind w:firstLine="1440"/>
        <w:rPr>
          <w:rFonts w:ascii="宋体" w:hAnsi="宋体" w:cs="宋体" w:hint="eastAsia"/>
          <w:b/>
          <w:bCs/>
          <w:color w:val="000000" w:themeColor="text1"/>
          <w:sz w:val="144"/>
          <w:szCs w:val="144"/>
        </w:rPr>
      </w:pPr>
      <w:r>
        <w:rPr>
          <w:rFonts w:ascii="宋体" w:hAnsi="宋体"/>
          <w:noProof/>
          <w:color w:val="000000" w:themeColor="text1"/>
          <w:sz w:val="144"/>
        </w:rPr>
        <mc:AlternateContent>
          <mc:Choice Requires="wps">
            <w:drawing>
              <wp:anchor distT="0" distB="0" distL="114300" distR="114300" simplePos="0" relativeHeight="251660288" behindDoc="0" locked="0" layoutInCell="1" allowOverlap="1">
                <wp:simplePos x="0" y="0"/>
                <wp:positionH relativeFrom="column">
                  <wp:posOffset>1026795</wp:posOffset>
                </wp:positionH>
                <wp:positionV relativeFrom="paragraph">
                  <wp:posOffset>296545</wp:posOffset>
                </wp:positionV>
                <wp:extent cx="3663315" cy="1557020"/>
                <wp:effectExtent l="0" t="0" r="0" b="0"/>
                <wp:wrapSquare wrapText="bothSides"/>
                <wp:docPr id="2" name="文本框 22"/>
                <wp:cNvGraphicFramePr/>
                <a:graphic xmlns:a="http://schemas.openxmlformats.org/drawingml/2006/main">
                  <a:graphicData uri="http://schemas.microsoft.com/office/word/2010/wordprocessingShape">
                    <wps:wsp>
                      <wps:cNvSpPr txBox="1"/>
                      <wps:spPr>
                        <a:xfrm>
                          <a:off x="0" y="0"/>
                          <a:ext cx="3663315" cy="1557020"/>
                        </a:xfrm>
                        <a:prstGeom prst="rect">
                          <a:avLst/>
                        </a:prstGeom>
                        <a:noFill/>
                        <a:ln>
                          <a:noFill/>
                        </a:ln>
                        <a:effectLst/>
                      </wps:spPr>
                      <wps:txbx>
                        <w:txbxContent>
                          <w:p w:rsidR="00E94DC4" w:rsidRDefault="00E94DC4">
                            <w:pPr>
                              <w:pStyle w:val="afe"/>
                              <w:ind w:firstLine="964"/>
                              <w:rPr>
                                <w:rFonts w:ascii="宋体" w:hAnsi="宋体" w:cs="宋体" w:hint="eastAsia"/>
                                <w:b/>
                                <w:bCs/>
                                <w:color w:val="262626"/>
                                <w:sz w:val="96"/>
                                <w:szCs w:val="96"/>
                              </w:rPr>
                            </w:pPr>
                            <w:r>
                              <w:rPr>
                                <w:rFonts w:ascii="宋体" w:hAnsi="宋体" w:cs="宋体" w:hint="eastAsia"/>
                                <w:b/>
                                <w:bCs/>
                                <w:color w:val="262626"/>
                                <w:sz w:val="96"/>
                                <w:szCs w:val="96"/>
                              </w:rPr>
                              <w:t>招标</w:t>
                            </w:r>
                            <w:r w:rsidR="00120B29">
                              <w:rPr>
                                <w:rFonts w:ascii="宋体" w:hAnsi="宋体" w:cs="宋体" w:hint="eastAsia"/>
                                <w:b/>
                                <w:bCs/>
                                <w:color w:val="262626"/>
                                <w:sz w:val="96"/>
                                <w:szCs w:val="96"/>
                              </w:rPr>
                              <w:t>公告</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left:0;text-align:left;margin-left:80.85pt;margin-top:23.35pt;width:288.45pt;height:1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" filled="f" stroked="f">
                <v:textbox>
                  <w:txbxContent>
                    <w:p w:rsidR="00E94DC4" w:rsidRDefault="00E94DC4">
                      <w:pPr>
                        <w:pStyle w:val="afe"/>
                        <w:ind w:firstLine="964"/>
                        <w:rPr>
                          <w:rFonts w:ascii="宋体" w:hAnsi="宋体" w:cs="宋体" w:hint="eastAsia"/>
                          <w:b/>
                          <w:bCs/>
                          <w:color w:val="262626"/>
                          <w:sz w:val="96"/>
                          <w:szCs w:val="96"/>
                        </w:rPr>
                      </w:pPr>
                      <w:r>
                        <w:rPr>
                          <w:rFonts w:ascii="宋体" w:hAnsi="宋体" w:cs="宋体" w:hint="eastAsia"/>
                          <w:b/>
                          <w:bCs/>
                          <w:color w:val="262626"/>
                          <w:sz w:val="96"/>
                          <w:szCs w:val="96"/>
                        </w:rPr>
                        <w:t>招标</w:t>
                      </w:r>
                      <w:r w:rsidR="00120B29">
                        <w:rPr>
                          <w:rFonts w:ascii="宋体" w:hAnsi="宋体" w:cs="宋体" w:hint="eastAsia"/>
                          <w:b/>
                          <w:bCs/>
                          <w:color w:val="262626"/>
                          <w:sz w:val="96"/>
                          <w:szCs w:val="96"/>
                        </w:rPr>
                        <w:t>公告</w:t>
                      </w:r>
                    </w:p>
                  </w:txbxContent>
                </v:textbox>
                <w10:wrap type="square"/>
              </v:shape>
            </w:pict>
          </mc:Fallback>
        </mc:AlternateContent>
      </w:r>
    </w:p>
    <w:p w:rsidR="006C3943" w:rsidRDefault="006C3943">
      <w:pPr>
        <w:pStyle w:val="afe"/>
        <w:ind w:firstLine="1446"/>
        <w:rPr>
          <w:rFonts w:ascii="宋体" w:hAnsi="宋体" w:cs="宋体" w:hint="eastAsia"/>
          <w:b/>
          <w:bCs/>
          <w:color w:val="000000" w:themeColor="text1"/>
          <w:sz w:val="144"/>
          <w:szCs w:val="144"/>
        </w:rPr>
      </w:pPr>
    </w:p>
    <w:p w:rsidR="006C3943" w:rsidRDefault="006C3943">
      <w:pPr>
        <w:pStyle w:val="afe"/>
        <w:ind w:firstLine="723"/>
        <w:rPr>
          <w:rFonts w:ascii="宋体" w:hAnsi="宋体" w:cs="宋体" w:hint="eastAsia"/>
          <w:b/>
          <w:bCs/>
          <w:color w:val="000000" w:themeColor="text1"/>
          <w:sz w:val="72"/>
          <w:szCs w:val="72"/>
        </w:rPr>
      </w:pPr>
    </w:p>
    <w:p w:rsidR="006C3943" w:rsidRDefault="006C3943">
      <w:pPr>
        <w:ind w:firstLine="560"/>
        <w:jc w:val="center"/>
        <w:rPr>
          <w:rFonts w:ascii="宋体" w:hAnsi="宋体" w:hint="eastAsia"/>
          <w:color w:val="000000" w:themeColor="text1"/>
          <w:sz w:val="28"/>
          <w:szCs w:val="28"/>
        </w:rPr>
      </w:pPr>
    </w:p>
    <w:p w:rsidR="006C3943" w:rsidRDefault="006C3943">
      <w:pPr>
        <w:ind w:firstLine="560"/>
        <w:jc w:val="center"/>
        <w:rPr>
          <w:rFonts w:ascii="宋体" w:hAnsi="宋体" w:hint="eastAsia"/>
          <w:color w:val="000000" w:themeColor="text1"/>
          <w:sz w:val="28"/>
          <w:szCs w:val="28"/>
        </w:rPr>
      </w:pPr>
    </w:p>
    <w:p w:rsidR="006C3943" w:rsidRDefault="006C3943">
      <w:pPr>
        <w:ind w:firstLine="560"/>
        <w:jc w:val="center"/>
        <w:rPr>
          <w:rFonts w:ascii="宋体" w:hAnsi="宋体" w:hint="eastAsia"/>
          <w:color w:val="000000" w:themeColor="text1"/>
          <w:sz w:val="28"/>
          <w:szCs w:val="28"/>
        </w:rPr>
      </w:pPr>
    </w:p>
    <w:p w:rsidR="006C3943" w:rsidRDefault="006C3943">
      <w:pPr>
        <w:ind w:left="1291" w:firstLine="420"/>
        <w:jc w:val="center"/>
        <w:rPr>
          <w:rFonts w:ascii="宋体" w:hAnsi="宋体" w:hint="eastAsia"/>
          <w:color w:val="000000" w:themeColor="text1"/>
        </w:rPr>
      </w:pPr>
    </w:p>
    <w:p w:rsidR="006C3943" w:rsidRDefault="00533257">
      <w:pPr>
        <w:ind w:firstLine="560"/>
        <w:jc w:val="center"/>
        <w:rPr>
          <w:rFonts w:ascii="宋体" w:hAnsi="宋体" w:hint="eastAsia"/>
          <w:color w:val="000000" w:themeColor="text1"/>
          <w:sz w:val="28"/>
          <w:szCs w:val="28"/>
          <w:u w:val="single"/>
        </w:rPr>
      </w:pPr>
      <w:r>
        <w:rPr>
          <w:rFonts w:ascii="宋体" w:hAnsi="宋体" w:hint="eastAsia"/>
          <w:color w:val="000000" w:themeColor="text1"/>
          <w:sz w:val="28"/>
          <w:szCs w:val="28"/>
        </w:rPr>
        <w:t>招标人：</w:t>
      </w:r>
      <w:proofErr w:type="gramStart"/>
      <w:r>
        <w:rPr>
          <w:rFonts w:ascii="宋体" w:hAnsi="宋体" w:hint="eastAsia"/>
          <w:color w:val="000000" w:themeColor="text1"/>
          <w:sz w:val="28"/>
          <w:szCs w:val="28"/>
          <w:u w:val="single"/>
        </w:rPr>
        <w:t>中航建投能源</w:t>
      </w:r>
      <w:proofErr w:type="gramEnd"/>
      <w:r>
        <w:rPr>
          <w:rFonts w:ascii="宋体" w:hAnsi="宋体" w:hint="eastAsia"/>
          <w:color w:val="000000" w:themeColor="text1"/>
          <w:sz w:val="28"/>
          <w:szCs w:val="28"/>
          <w:u w:val="single"/>
        </w:rPr>
        <w:t>科技（北京）有限公司</w:t>
      </w:r>
    </w:p>
    <w:p w:rsidR="006C3943" w:rsidRDefault="00533257">
      <w:pPr>
        <w:pStyle w:val="12"/>
        <w:ind w:firstLineChars="500" w:firstLine="1400"/>
        <w:rPr>
          <w:rFonts w:ascii="宋体" w:hAnsi="宋体" w:hint="eastAsia"/>
          <w:color w:val="000000" w:themeColor="text1"/>
          <w:u w:val="single"/>
        </w:rPr>
      </w:pPr>
      <w:r>
        <w:rPr>
          <w:rFonts w:ascii="宋体" w:hAnsi="宋体" w:hint="eastAsia"/>
          <w:color w:val="000000" w:themeColor="text1"/>
          <w:kern w:val="2"/>
          <w:sz w:val="28"/>
          <w:szCs w:val="28"/>
        </w:rPr>
        <w:t>招标代理机构：</w:t>
      </w:r>
      <w:r>
        <w:rPr>
          <w:rFonts w:ascii="宋体" w:hAnsi="宋体"/>
          <w:color w:val="000000" w:themeColor="text1"/>
          <w:kern w:val="2"/>
          <w:sz w:val="28"/>
          <w:szCs w:val="28"/>
          <w:u w:val="single"/>
        </w:rPr>
        <w:t xml:space="preserve"> </w:t>
      </w:r>
      <w:r w:rsidR="00D64FC7" w:rsidRPr="00FB0375">
        <w:rPr>
          <w:rFonts w:ascii="宋体" w:hAnsi="宋体" w:hint="eastAsia"/>
          <w:color w:val="000000" w:themeColor="text1"/>
          <w:kern w:val="2"/>
          <w:sz w:val="28"/>
          <w:szCs w:val="28"/>
          <w:u w:val="single"/>
        </w:rPr>
        <w:t>北京中城</w:t>
      </w:r>
      <w:proofErr w:type="gramStart"/>
      <w:r w:rsidR="00D64FC7" w:rsidRPr="00FB0375">
        <w:rPr>
          <w:rFonts w:ascii="宋体" w:hAnsi="宋体" w:hint="eastAsia"/>
          <w:color w:val="000000" w:themeColor="text1"/>
          <w:kern w:val="2"/>
          <w:sz w:val="28"/>
          <w:szCs w:val="28"/>
          <w:u w:val="single"/>
        </w:rPr>
        <w:t>汇能咨询</w:t>
      </w:r>
      <w:proofErr w:type="gramEnd"/>
      <w:r w:rsidR="00D64FC7" w:rsidRPr="00FB0375">
        <w:rPr>
          <w:rFonts w:ascii="宋体" w:hAnsi="宋体" w:hint="eastAsia"/>
          <w:color w:val="000000" w:themeColor="text1"/>
          <w:kern w:val="2"/>
          <w:sz w:val="28"/>
          <w:szCs w:val="28"/>
          <w:u w:val="single"/>
        </w:rPr>
        <w:t>服务有限公司</w:t>
      </w:r>
      <w:r>
        <w:rPr>
          <w:rFonts w:ascii="宋体" w:hAnsi="宋体" w:hint="eastAsia"/>
          <w:color w:val="000000" w:themeColor="text1"/>
          <w:kern w:val="2"/>
          <w:sz w:val="28"/>
          <w:szCs w:val="28"/>
          <w:u w:val="single"/>
        </w:rPr>
        <w:t xml:space="preserve"> </w:t>
      </w:r>
    </w:p>
    <w:p w:rsidR="006C3943" w:rsidRDefault="00533257">
      <w:pPr>
        <w:ind w:firstLine="560"/>
        <w:jc w:val="center"/>
        <w:rPr>
          <w:rFonts w:ascii="宋体" w:hAnsi="宋体" w:hint="eastAsia"/>
          <w:color w:val="000000" w:themeColor="text1"/>
          <w:sz w:val="28"/>
          <w:szCs w:val="28"/>
        </w:rPr>
      </w:pPr>
      <w:r>
        <w:rPr>
          <w:rFonts w:ascii="宋体" w:hAnsi="宋体" w:hint="eastAsia"/>
          <w:color w:val="000000" w:themeColor="text1"/>
          <w:sz w:val="28"/>
          <w:szCs w:val="28"/>
        </w:rPr>
        <w:t>2024年</w:t>
      </w:r>
      <w:r>
        <w:rPr>
          <w:rFonts w:ascii="宋体" w:hAnsi="宋体"/>
          <w:color w:val="000000" w:themeColor="text1"/>
          <w:sz w:val="28"/>
          <w:szCs w:val="28"/>
        </w:rPr>
        <w:t>9</w:t>
      </w:r>
      <w:r>
        <w:rPr>
          <w:rFonts w:ascii="宋体" w:hAnsi="宋体" w:hint="eastAsia"/>
          <w:color w:val="000000" w:themeColor="text1"/>
          <w:sz w:val="28"/>
          <w:szCs w:val="28"/>
        </w:rPr>
        <w:t>月</w:t>
      </w:r>
    </w:p>
    <w:p w:rsidR="006C3943" w:rsidRDefault="00533257">
      <w:pPr>
        <w:ind w:firstLine="560"/>
        <w:rPr>
          <w:rFonts w:ascii="宋体" w:hAnsi="宋体" w:hint="eastAsia"/>
          <w:color w:val="000000" w:themeColor="text1"/>
          <w:sz w:val="28"/>
          <w:szCs w:val="28"/>
        </w:rPr>
      </w:pPr>
      <w:r>
        <w:rPr>
          <w:rFonts w:ascii="宋体" w:hAnsi="宋体" w:hint="eastAsia"/>
          <w:color w:val="000000" w:themeColor="text1"/>
          <w:sz w:val="28"/>
          <w:szCs w:val="28"/>
        </w:rPr>
        <w:br w:type="page"/>
      </w:r>
    </w:p>
    <w:p w:rsidR="006C3943" w:rsidRDefault="00533257">
      <w:pPr>
        <w:pStyle w:val="1"/>
        <w:rPr>
          <w:rFonts w:hint="eastAsia"/>
        </w:rPr>
      </w:pPr>
      <w:bookmarkStart w:id="0" w:name="_Toc152045511"/>
      <w:bookmarkStart w:id="1" w:name="_Toc144974479"/>
      <w:bookmarkStart w:id="2" w:name="_Toc152042287"/>
      <w:bookmarkStart w:id="3" w:name="_Toc165191793"/>
      <w:bookmarkStart w:id="4" w:name="_Toc6251"/>
      <w:bookmarkStart w:id="5" w:name="_Toc247527534"/>
      <w:bookmarkStart w:id="6" w:name="_Toc29953"/>
      <w:bookmarkStart w:id="7" w:name="_Toc24828"/>
      <w:bookmarkStart w:id="8" w:name="_Toc247513933"/>
      <w:bookmarkStart w:id="9" w:name="_Toc175734889"/>
      <w:r>
        <w:rPr>
          <w:rFonts w:hint="eastAsia"/>
        </w:rPr>
        <w:lastRenderedPageBreak/>
        <w:t>招标公告</w:t>
      </w:r>
      <w:bookmarkEnd w:id="0"/>
      <w:bookmarkEnd w:id="1"/>
      <w:bookmarkEnd w:id="2"/>
      <w:bookmarkEnd w:id="3"/>
      <w:bookmarkEnd w:id="4"/>
      <w:bookmarkEnd w:id="5"/>
      <w:bookmarkEnd w:id="6"/>
      <w:bookmarkEnd w:id="7"/>
      <w:bookmarkEnd w:id="8"/>
      <w:bookmarkEnd w:id="9"/>
    </w:p>
    <w:p w:rsidR="006C3943" w:rsidRDefault="00533257">
      <w:pPr>
        <w:spacing w:line="360" w:lineRule="auto"/>
        <w:ind w:firstLine="602"/>
        <w:jc w:val="center"/>
        <w:rPr>
          <w:rFonts w:ascii="宋体" w:hAnsi="宋体" w:hint="eastAsia"/>
          <w:color w:val="000000" w:themeColor="text1"/>
          <w:sz w:val="20"/>
          <w:szCs w:val="20"/>
        </w:rPr>
      </w:pPr>
      <w:r>
        <w:rPr>
          <w:rFonts w:ascii="宋体" w:hAnsi="宋体" w:cs="宋体" w:hint="eastAsia"/>
          <w:b/>
          <w:bCs/>
          <w:color w:val="000000" w:themeColor="text1"/>
          <w:sz w:val="30"/>
          <w:szCs w:val="30"/>
        </w:rPr>
        <w:t>陕西飞机工业有限责任公司锅炉房“煤改气”工程EPC总承包项目</w:t>
      </w:r>
    </w:p>
    <w:p w:rsidR="006C3943" w:rsidRDefault="00533257">
      <w:pPr>
        <w:pStyle w:val="2"/>
        <w:spacing w:before="0" w:after="0" w:line="360" w:lineRule="auto"/>
        <w:ind w:firstLine="482"/>
        <w:rPr>
          <w:rFonts w:ascii="宋体" w:eastAsia="宋体" w:hAnsi="宋体" w:cs="宋体" w:hint="eastAsia"/>
          <w:color w:val="000000" w:themeColor="text1"/>
          <w:sz w:val="24"/>
          <w:szCs w:val="24"/>
        </w:rPr>
      </w:pPr>
      <w:bookmarkStart w:id="10" w:name="_Toc247513934"/>
      <w:bookmarkStart w:id="11" w:name="_Toc175734890"/>
      <w:bookmarkStart w:id="12" w:name="_Toc24107"/>
      <w:bookmarkStart w:id="13" w:name="_Toc152045512"/>
      <w:bookmarkStart w:id="14" w:name="_Toc1558"/>
      <w:bookmarkStart w:id="15" w:name="_Toc12675"/>
      <w:bookmarkStart w:id="16" w:name="_Toc144974480"/>
      <w:bookmarkStart w:id="17" w:name="_Toc152042288"/>
      <w:bookmarkStart w:id="18" w:name="_Toc247527535"/>
      <w:r>
        <w:rPr>
          <w:rFonts w:ascii="宋体" w:eastAsia="宋体" w:hAnsi="宋体" w:cs="宋体" w:hint="eastAsia"/>
          <w:color w:val="000000" w:themeColor="text1"/>
          <w:sz w:val="24"/>
          <w:szCs w:val="24"/>
        </w:rPr>
        <w:t>1. 招标条件</w:t>
      </w:r>
      <w:bookmarkEnd w:id="10"/>
      <w:bookmarkEnd w:id="11"/>
      <w:bookmarkEnd w:id="12"/>
      <w:bookmarkEnd w:id="13"/>
      <w:bookmarkEnd w:id="14"/>
      <w:bookmarkEnd w:id="15"/>
      <w:bookmarkEnd w:id="16"/>
      <w:bookmarkEnd w:id="17"/>
      <w:bookmarkEnd w:id="18"/>
    </w:p>
    <w:p w:rsidR="006C3943" w:rsidRDefault="00533257">
      <w:pPr>
        <w:spacing w:line="360" w:lineRule="auto"/>
        <w:rPr>
          <w:rFonts w:ascii="宋体" w:hAnsi="宋体" w:cs="宋体" w:hint="eastAsia"/>
          <w:color w:val="000000" w:themeColor="text1"/>
          <w:sz w:val="24"/>
        </w:rPr>
      </w:pPr>
      <w:r>
        <w:rPr>
          <w:rFonts w:ascii="宋体" w:hAnsi="宋体" w:cs="宋体" w:hint="eastAsia"/>
          <w:color w:val="000000" w:themeColor="text1"/>
          <w:sz w:val="24"/>
        </w:rPr>
        <w:t xml:space="preserve">　　本招标项目</w:t>
      </w:r>
      <w:r>
        <w:rPr>
          <w:rFonts w:ascii="宋体" w:hAnsi="宋体" w:cs="宋体" w:hint="eastAsia"/>
          <w:color w:val="000000" w:themeColor="text1"/>
          <w:sz w:val="24"/>
          <w:u w:val="single"/>
        </w:rPr>
        <w:t>陕西飞机工业有限责任公司锅炉房“煤改气”工程EPC总承包项目</w:t>
      </w:r>
      <w:r>
        <w:rPr>
          <w:rFonts w:ascii="宋体" w:hAnsi="宋体" w:cs="宋体" w:hint="eastAsia"/>
          <w:color w:val="000000" w:themeColor="text1"/>
          <w:sz w:val="24"/>
        </w:rPr>
        <w:t>位于</w:t>
      </w:r>
      <w:r>
        <w:rPr>
          <w:rFonts w:ascii="宋体" w:hAnsi="宋体" w:cs="宋体" w:hint="eastAsia"/>
          <w:color w:val="000000" w:themeColor="text1"/>
          <w:sz w:val="24"/>
          <w:u w:val="single"/>
        </w:rPr>
        <w:t>陕西省汉中市</w:t>
      </w:r>
      <w:r>
        <w:rPr>
          <w:rFonts w:ascii="宋体" w:hAnsi="宋体" w:cs="宋体" w:hint="eastAsia"/>
          <w:color w:val="000000" w:themeColor="text1"/>
          <w:sz w:val="24"/>
        </w:rPr>
        <w:t>。招标人为</w:t>
      </w:r>
      <w:proofErr w:type="gramStart"/>
      <w:r>
        <w:rPr>
          <w:rFonts w:ascii="宋体" w:hAnsi="宋体" w:cs="宋体" w:hint="eastAsia"/>
          <w:color w:val="000000" w:themeColor="text1"/>
          <w:sz w:val="24"/>
          <w:u w:val="single"/>
        </w:rPr>
        <w:t>中航建投能源</w:t>
      </w:r>
      <w:proofErr w:type="gramEnd"/>
      <w:r>
        <w:rPr>
          <w:rFonts w:ascii="宋体" w:hAnsi="宋体" w:cs="宋体" w:hint="eastAsia"/>
          <w:color w:val="000000" w:themeColor="text1"/>
          <w:sz w:val="24"/>
          <w:u w:val="single"/>
        </w:rPr>
        <w:t>科技（北京）有限公司</w:t>
      </w:r>
      <w:r>
        <w:rPr>
          <w:rFonts w:ascii="宋体" w:hAnsi="宋体" w:cs="宋体" w:hint="eastAsia"/>
          <w:color w:val="000000" w:themeColor="text1"/>
          <w:sz w:val="24"/>
        </w:rPr>
        <w:t>。项目已具备招标条件，现对该项目进行公开招标。</w:t>
      </w:r>
    </w:p>
    <w:p w:rsidR="006C3943" w:rsidRDefault="00533257">
      <w:pPr>
        <w:pStyle w:val="2"/>
        <w:spacing w:before="0" w:after="0" w:line="360" w:lineRule="auto"/>
        <w:ind w:firstLine="482"/>
        <w:rPr>
          <w:rFonts w:ascii="宋体" w:eastAsia="宋体" w:hAnsi="宋体" w:cs="宋体" w:hint="eastAsia"/>
          <w:color w:val="000000" w:themeColor="text1"/>
          <w:sz w:val="24"/>
          <w:szCs w:val="24"/>
        </w:rPr>
      </w:pPr>
      <w:bookmarkStart w:id="19" w:name="_Toc22906"/>
      <w:bookmarkStart w:id="20" w:name="_Toc152045513"/>
      <w:bookmarkStart w:id="21" w:name="_Toc144974481"/>
      <w:bookmarkStart w:id="22" w:name="_Toc17646"/>
      <w:bookmarkStart w:id="23" w:name="_Toc152042289"/>
      <w:bookmarkStart w:id="24" w:name="_Toc247513935"/>
      <w:bookmarkStart w:id="25" w:name="_Toc9391"/>
      <w:bookmarkStart w:id="26" w:name="_Toc247527536"/>
      <w:bookmarkStart w:id="27" w:name="_Toc175734891"/>
      <w:r>
        <w:rPr>
          <w:rFonts w:ascii="宋体" w:eastAsia="宋体" w:hAnsi="宋体" w:cs="宋体" w:hint="eastAsia"/>
          <w:color w:val="000000" w:themeColor="text1"/>
          <w:sz w:val="24"/>
          <w:szCs w:val="24"/>
        </w:rPr>
        <w:t>2. 项目概况与招标范围</w:t>
      </w:r>
      <w:bookmarkEnd w:id="19"/>
      <w:bookmarkEnd w:id="20"/>
      <w:bookmarkEnd w:id="21"/>
      <w:bookmarkEnd w:id="22"/>
      <w:bookmarkEnd w:id="23"/>
      <w:bookmarkEnd w:id="24"/>
      <w:bookmarkEnd w:id="25"/>
      <w:bookmarkEnd w:id="26"/>
      <w:bookmarkEnd w:id="27"/>
    </w:p>
    <w:p w:rsidR="006C3943" w:rsidRDefault="00533257">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1、项目名称：陕西飞机工业有限责任公司锅炉房“煤改气”工程EPC总承包项目；</w:t>
      </w:r>
    </w:p>
    <w:p w:rsidR="006C3943" w:rsidRDefault="00533257">
      <w:pPr>
        <w:spacing w:line="360" w:lineRule="auto"/>
        <w:ind w:firstLineChars="200" w:firstLine="480"/>
        <w:rPr>
          <w:rFonts w:ascii="宋体" w:hAnsi="宋体" w:cs="宋体" w:hint="eastAsia"/>
          <w:color w:val="000000" w:themeColor="text1"/>
          <w:sz w:val="24"/>
        </w:rPr>
      </w:pPr>
      <w:bookmarkStart w:id="28" w:name="2、招标编号：NMGJC-2020-003"/>
      <w:bookmarkEnd w:id="28"/>
      <w:r>
        <w:rPr>
          <w:rFonts w:ascii="宋体" w:hAnsi="宋体" w:cs="宋体" w:hint="eastAsia"/>
          <w:color w:val="000000" w:themeColor="text1"/>
          <w:sz w:val="24"/>
        </w:rPr>
        <w:t>2、招标编号：</w:t>
      </w:r>
      <w:r w:rsidR="00E30434" w:rsidRPr="00E30434">
        <w:rPr>
          <w:rFonts w:ascii="宋体" w:hAnsi="宋体" w:cs="宋体" w:hint="eastAsia"/>
          <w:color w:val="000000" w:themeColor="text1"/>
          <w:sz w:val="24"/>
        </w:rPr>
        <w:t>NK</w:t>
      </w:r>
      <w:r w:rsidRPr="00E30434">
        <w:rPr>
          <w:rFonts w:ascii="宋体" w:hAnsi="宋体" w:cs="宋体"/>
          <w:color w:val="000000" w:themeColor="text1"/>
          <w:sz w:val="24"/>
        </w:rPr>
        <w:t>ZB-202401</w:t>
      </w:r>
      <w:r>
        <w:rPr>
          <w:rFonts w:ascii="宋体" w:hAnsi="宋体" w:cs="宋体" w:hint="eastAsia"/>
          <w:color w:val="000000" w:themeColor="text1"/>
          <w:sz w:val="24"/>
        </w:rPr>
        <w:t>；</w:t>
      </w:r>
    </w:p>
    <w:p w:rsidR="006C3943" w:rsidRDefault="00533257">
      <w:pPr>
        <w:spacing w:line="360" w:lineRule="auto"/>
        <w:ind w:firstLineChars="200" w:firstLine="480"/>
        <w:rPr>
          <w:rFonts w:ascii="宋体" w:hAnsi="宋体" w:cs="宋体" w:hint="eastAsia"/>
          <w:color w:val="000000" w:themeColor="text1"/>
          <w:sz w:val="24"/>
        </w:rPr>
      </w:pPr>
      <w:bookmarkStart w:id="29" w:name="3、计划工期：365日历天；"/>
      <w:bookmarkEnd w:id="29"/>
      <w:r>
        <w:rPr>
          <w:rFonts w:ascii="宋体" w:hAnsi="宋体" w:cs="宋体" w:hint="eastAsia"/>
          <w:color w:val="000000" w:themeColor="text1"/>
          <w:sz w:val="24"/>
        </w:rPr>
        <w:t>3、</w:t>
      </w:r>
      <w:r>
        <w:rPr>
          <w:rFonts w:ascii="宋体" w:hAnsi="宋体" w:cs="黑体" w:hint="eastAsia"/>
          <w:color w:val="000000" w:themeColor="text1"/>
          <w:sz w:val="24"/>
        </w:rPr>
        <w:t>服务期</w:t>
      </w:r>
      <w:r>
        <w:rPr>
          <w:rFonts w:ascii="宋体" w:hAnsi="宋体" w:cs="宋体" w:hint="eastAsia"/>
          <w:color w:val="000000" w:themeColor="text1"/>
          <w:sz w:val="24"/>
        </w:rPr>
        <w:t>：</w:t>
      </w:r>
      <w:r>
        <w:rPr>
          <w:rFonts w:ascii="宋体" w:hAnsi="宋体" w:cs="黑体" w:hint="eastAsia"/>
          <w:color w:val="000000" w:themeColor="text1"/>
          <w:sz w:val="24"/>
        </w:rPr>
        <w:t>本项目应于本合同生效后</w:t>
      </w:r>
      <w:r>
        <w:rPr>
          <w:rFonts w:ascii="宋体" w:hAnsi="宋体" w:cs="黑体"/>
          <w:color w:val="000000" w:themeColor="text1"/>
          <w:sz w:val="24"/>
        </w:rPr>
        <w:t>90</w:t>
      </w:r>
      <w:r>
        <w:rPr>
          <w:rFonts w:ascii="宋体" w:hAnsi="宋体" w:cs="黑体" w:hint="eastAsia"/>
          <w:color w:val="000000" w:themeColor="text1"/>
          <w:sz w:val="24"/>
        </w:rPr>
        <w:t>天内完成建设，并通过验收，即建设期为</w:t>
      </w:r>
      <w:r>
        <w:rPr>
          <w:rFonts w:ascii="宋体" w:hAnsi="宋体" w:cs="黑体"/>
          <w:color w:val="000000" w:themeColor="text1"/>
          <w:sz w:val="24"/>
        </w:rPr>
        <w:t>90</w:t>
      </w:r>
      <w:r>
        <w:rPr>
          <w:rFonts w:ascii="宋体" w:hAnsi="宋体" w:cs="黑体" w:hint="eastAsia"/>
          <w:color w:val="000000" w:themeColor="text1"/>
          <w:sz w:val="24"/>
        </w:rPr>
        <w:t>天。</w:t>
      </w:r>
      <w:r>
        <w:rPr>
          <w:rFonts w:ascii="宋体" w:hAnsi="宋体" w:cs="宋体" w:hint="eastAsia"/>
          <w:color w:val="000000" w:themeColor="text1"/>
          <w:sz w:val="24"/>
        </w:rPr>
        <w:t>实际开工日期以招标人开</w:t>
      </w:r>
      <w:proofErr w:type="gramStart"/>
      <w:r>
        <w:rPr>
          <w:rFonts w:ascii="宋体" w:hAnsi="宋体" w:cs="宋体" w:hint="eastAsia"/>
          <w:color w:val="000000" w:themeColor="text1"/>
          <w:sz w:val="24"/>
        </w:rPr>
        <w:t>工令</w:t>
      </w:r>
      <w:proofErr w:type="gramEnd"/>
      <w:r>
        <w:rPr>
          <w:rFonts w:ascii="宋体" w:hAnsi="宋体" w:cs="宋体" w:hint="eastAsia"/>
          <w:color w:val="000000" w:themeColor="text1"/>
          <w:sz w:val="24"/>
        </w:rPr>
        <w:t>为准；</w:t>
      </w:r>
    </w:p>
    <w:p w:rsidR="006C3943" w:rsidRDefault="00533257">
      <w:pPr>
        <w:spacing w:line="360" w:lineRule="auto"/>
        <w:ind w:firstLineChars="200" w:firstLine="480"/>
        <w:rPr>
          <w:rFonts w:ascii="宋体" w:hAnsi="宋体" w:cs="宋体" w:hint="eastAsia"/>
          <w:color w:val="000000" w:themeColor="text1"/>
          <w:sz w:val="24"/>
        </w:rPr>
      </w:pPr>
      <w:bookmarkStart w:id="30" w:name="4、标段划分：本项目划分1个标段；"/>
      <w:bookmarkEnd w:id="30"/>
      <w:r>
        <w:rPr>
          <w:rFonts w:ascii="宋体" w:hAnsi="宋体" w:cs="宋体" w:hint="eastAsia"/>
          <w:color w:val="000000" w:themeColor="text1"/>
          <w:sz w:val="24"/>
        </w:rPr>
        <w:t>4、标段划分：本项目划分1个标段；</w:t>
      </w:r>
    </w:p>
    <w:p w:rsidR="006C3943" w:rsidRDefault="00533257">
      <w:pPr>
        <w:spacing w:line="360" w:lineRule="auto"/>
        <w:ind w:firstLineChars="200" w:firstLine="480"/>
        <w:jc w:val="left"/>
        <w:rPr>
          <w:rFonts w:ascii="宋体" w:hAnsi="宋体" w:hint="eastAsia"/>
          <w:color w:val="000000" w:themeColor="text1"/>
          <w:sz w:val="24"/>
        </w:rPr>
      </w:pPr>
      <w:bookmarkStart w:id="31" w:name="5、招标内容：临河区非正规垃圾填埋场防渗改造试点工程EPC工程总承包（包括设计、"/>
      <w:bookmarkEnd w:id="31"/>
      <w:r>
        <w:rPr>
          <w:rFonts w:ascii="宋体" w:hAnsi="宋体" w:cs="宋体" w:hint="eastAsia"/>
          <w:color w:val="000000" w:themeColor="text1"/>
          <w:sz w:val="24"/>
        </w:rPr>
        <w:t>5、招标内容及项目规模：</w:t>
      </w:r>
      <w:r>
        <w:rPr>
          <w:rFonts w:ascii="宋体" w:hAnsi="宋体" w:hint="eastAsia"/>
          <w:color w:val="000000" w:themeColor="text1"/>
          <w:sz w:val="24"/>
        </w:rPr>
        <w:t>根据生产布局调整和工业生产、采暖热负荷需求，拟在陕飞北区409#燃气锅炉房，设1台10</w:t>
      </w:r>
      <w:r w:rsidR="00AC5775">
        <w:rPr>
          <w:rFonts w:ascii="宋体" w:hAnsi="宋体" w:hint="eastAsia"/>
          <w:color w:val="000000" w:themeColor="text1"/>
          <w:sz w:val="24"/>
        </w:rPr>
        <w:t>t/h</w:t>
      </w:r>
      <w:r>
        <w:rPr>
          <w:rFonts w:ascii="宋体" w:hAnsi="宋体" w:hint="eastAsia"/>
          <w:color w:val="000000" w:themeColor="text1"/>
          <w:sz w:val="24"/>
        </w:rPr>
        <w:t>天然气蒸汽锅炉、6台1</w:t>
      </w:r>
      <w:r w:rsidR="00AC5775">
        <w:rPr>
          <w:rFonts w:ascii="宋体" w:hAnsi="宋体" w:hint="eastAsia"/>
          <w:color w:val="000000" w:themeColor="text1"/>
          <w:sz w:val="24"/>
        </w:rPr>
        <w:t>t/h</w:t>
      </w:r>
      <w:r>
        <w:rPr>
          <w:rFonts w:ascii="宋体" w:hAnsi="宋体" w:hint="eastAsia"/>
          <w:color w:val="000000" w:themeColor="text1"/>
          <w:sz w:val="24"/>
        </w:rPr>
        <w:t>天然气蒸汽发生器；203#燃气锅炉房，设4台1</w:t>
      </w:r>
      <w:r w:rsidR="00AC5775">
        <w:rPr>
          <w:rFonts w:ascii="宋体" w:hAnsi="宋体" w:hint="eastAsia"/>
          <w:color w:val="000000" w:themeColor="text1"/>
          <w:sz w:val="24"/>
        </w:rPr>
        <w:t>t/h</w:t>
      </w:r>
      <w:r>
        <w:rPr>
          <w:rFonts w:ascii="宋体" w:hAnsi="宋体" w:hint="eastAsia"/>
          <w:color w:val="000000" w:themeColor="text1"/>
          <w:sz w:val="24"/>
        </w:rPr>
        <w:t>天然气蒸汽发生器;配套建设LNG气化站，设2台50立方米卧式储罐。</w:t>
      </w:r>
    </w:p>
    <w:p w:rsidR="006C3943" w:rsidRDefault="00533257">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6、项目地点：</w:t>
      </w:r>
      <w:r>
        <w:rPr>
          <w:rFonts w:ascii="宋体" w:hAnsi="宋体" w:cs="宋体" w:hint="eastAsia"/>
          <w:color w:val="000000" w:themeColor="text1"/>
          <w:sz w:val="24"/>
          <w:u w:val="single"/>
        </w:rPr>
        <w:t>陕西省汉中市</w:t>
      </w:r>
      <w:r>
        <w:rPr>
          <w:rFonts w:ascii="宋体" w:hAnsi="宋体" w:cs="宋体" w:hint="eastAsia"/>
          <w:color w:val="000000" w:themeColor="text1"/>
          <w:sz w:val="24"/>
        </w:rPr>
        <w:t>；</w:t>
      </w:r>
    </w:p>
    <w:p w:rsidR="006C3943" w:rsidRDefault="00533257">
      <w:pPr>
        <w:spacing w:line="360" w:lineRule="auto"/>
        <w:ind w:firstLineChars="200" w:firstLine="480"/>
        <w:rPr>
          <w:rFonts w:ascii="宋体" w:hAnsi="宋体" w:cs="宋体" w:hint="eastAsia"/>
          <w:color w:val="000000" w:themeColor="text1"/>
          <w:sz w:val="24"/>
        </w:rPr>
      </w:pPr>
      <w:bookmarkStart w:id="32" w:name="7、质量标准：达到国家相关质量验收合格标准。"/>
      <w:bookmarkEnd w:id="32"/>
      <w:r>
        <w:rPr>
          <w:rFonts w:ascii="宋体" w:hAnsi="宋体" w:cs="宋体"/>
          <w:color w:val="000000" w:themeColor="text1"/>
          <w:sz w:val="24"/>
        </w:rPr>
        <w:t>7</w:t>
      </w:r>
      <w:r>
        <w:rPr>
          <w:rFonts w:ascii="宋体" w:hAnsi="宋体" w:cs="宋体" w:hint="eastAsia"/>
          <w:color w:val="000000" w:themeColor="text1"/>
          <w:sz w:val="24"/>
        </w:rPr>
        <w:t>、质量标准：</w:t>
      </w:r>
    </w:p>
    <w:p w:rsidR="006C3943" w:rsidRDefault="00533257">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7.</w:t>
      </w:r>
      <w:r>
        <w:rPr>
          <w:rFonts w:ascii="宋体" w:hAnsi="宋体" w:hint="eastAsia"/>
          <w:color w:val="000000" w:themeColor="text1"/>
          <w:sz w:val="24"/>
        </w:rPr>
        <w:t>1</w:t>
      </w:r>
      <w:proofErr w:type="gramStart"/>
      <w:r>
        <w:rPr>
          <w:rFonts w:ascii="宋体" w:hAnsi="宋体" w:hint="eastAsia"/>
          <w:color w:val="000000" w:themeColor="text1"/>
          <w:sz w:val="24"/>
        </w:rPr>
        <w:t>乙方保障</w:t>
      </w:r>
      <w:proofErr w:type="gramEnd"/>
      <w:r>
        <w:rPr>
          <w:rFonts w:ascii="宋体" w:hAnsi="宋体" w:hint="eastAsia"/>
          <w:color w:val="000000" w:themeColor="text1"/>
          <w:sz w:val="24"/>
        </w:rPr>
        <w:t>燃气锅炉、蒸汽发生器等设备设施的安全可靠运行。</w:t>
      </w:r>
    </w:p>
    <w:p w:rsidR="006C3943" w:rsidRDefault="00533257">
      <w:pPr>
        <w:spacing w:line="360" w:lineRule="auto"/>
        <w:ind w:firstLineChars="200" w:firstLine="480"/>
        <w:rPr>
          <w:rFonts w:ascii="宋体" w:hAnsi="宋体" w:cs="宋体" w:hint="eastAsia"/>
          <w:color w:val="000000" w:themeColor="text1"/>
          <w:sz w:val="24"/>
        </w:rPr>
      </w:pPr>
      <w:r>
        <w:rPr>
          <w:rFonts w:ascii="宋体" w:hAnsi="宋体"/>
          <w:color w:val="000000" w:themeColor="text1"/>
          <w:sz w:val="24"/>
        </w:rPr>
        <w:t>7.</w:t>
      </w:r>
      <w:r w:rsidR="00C3547E">
        <w:rPr>
          <w:rFonts w:ascii="宋体" w:hAnsi="宋体"/>
          <w:color w:val="000000" w:themeColor="text1"/>
          <w:sz w:val="24"/>
        </w:rPr>
        <w:t>2</w:t>
      </w:r>
      <w:r>
        <w:rPr>
          <w:rFonts w:ascii="宋体" w:hAnsi="宋体" w:hint="eastAsia"/>
          <w:color w:val="000000" w:themeColor="text1"/>
          <w:sz w:val="24"/>
        </w:rPr>
        <w:t>乙方供应蒸汽品质（温度、压力、流量等）满足甲方生产、采暖需求指标。</w:t>
      </w:r>
    </w:p>
    <w:p w:rsidR="006C3943" w:rsidRDefault="00533257">
      <w:pPr>
        <w:pStyle w:val="2"/>
        <w:spacing w:before="0" w:after="0" w:line="360" w:lineRule="auto"/>
        <w:ind w:firstLine="482"/>
        <w:rPr>
          <w:rFonts w:ascii="宋体" w:eastAsia="宋体" w:hAnsi="宋体" w:cs="宋体" w:hint="eastAsia"/>
          <w:color w:val="000000" w:themeColor="text1"/>
          <w:sz w:val="24"/>
          <w:szCs w:val="24"/>
        </w:rPr>
      </w:pPr>
      <w:bookmarkStart w:id="33" w:name="_Toc22503"/>
      <w:bookmarkStart w:id="34" w:name="_Toc152045514"/>
      <w:bookmarkStart w:id="35" w:name="_Toc144974482"/>
      <w:bookmarkStart w:id="36" w:name="_Toc152042290"/>
      <w:bookmarkStart w:id="37" w:name="_Toc247513936"/>
      <w:bookmarkStart w:id="38" w:name="_Toc20484"/>
      <w:bookmarkStart w:id="39" w:name="_Toc16014"/>
      <w:bookmarkStart w:id="40" w:name="_Toc247527537"/>
      <w:bookmarkStart w:id="41" w:name="_Toc175734892"/>
      <w:r>
        <w:rPr>
          <w:rFonts w:ascii="宋体" w:eastAsia="宋体" w:hAnsi="宋体" w:cs="宋体" w:hint="eastAsia"/>
          <w:color w:val="000000" w:themeColor="text1"/>
          <w:sz w:val="24"/>
          <w:szCs w:val="24"/>
        </w:rPr>
        <w:t>3. 投标人资格要求</w:t>
      </w:r>
      <w:bookmarkEnd w:id="33"/>
      <w:bookmarkEnd w:id="34"/>
      <w:bookmarkEnd w:id="35"/>
      <w:bookmarkEnd w:id="36"/>
      <w:bookmarkEnd w:id="37"/>
      <w:bookmarkEnd w:id="38"/>
      <w:bookmarkEnd w:id="39"/>
      <w:bookmarkEnd w:id="40"/>
      <w:bookmarkEnd w:id="41"/>
    </w:p>
    <w:p w:rsidR="006C3943" w:rsidRDefault="00533257">
      <w:pPr>
        <w:ind w:firstLine="482"/>
        <w:rPr>
          <w:rFonts w:ascii="宋体" w:hAnsi="宋体" w:cs="宋体" w:hint="eastAsia"/>
          <w:color w:val="000000" w:themeColor="text1"/>
          <w:sz w:val="24"/>
        </w:rPr>
      </w:pPr>
      <w:bookmarkStart w:id="42" w:name="_Toc247513937"/>
      <w:bookmarkStart w:id="43" w:name="_Toc247527538"/>
      <w:bookmarkStart w:id="44" w:name="_Toc144974483"/>
      <w:bookmarkStart w:id="45" w:name="_Toc152042291"/>
      <w:bookmarkStart w:id="46" w:name="_Toc152045515"/>
      <w:r>
        <w:rPr>
          <w:rFonts w:ascii="宋体" w:hAnsi="宋体" w:cs="宋体" w:hint="eastAsia"/>
          <w:b/>
          <w:bCs/>
          <w:color w:val="000000" w:themeColor="text1"/>
          <w:sz w:val="24"/>
        </w:rPr>
        <w:t>通用资格要求</w:t>
      </w:r>
    </w:p>
    <w:p w:rsidR="006C3943" w:rsidRDefault="00533257">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投标人须具有独立订立合同的权利、履行合同的能力，包括专业、技术资格和能力，资金、设备和其他物质设施状况，管理能力、经验、信誉和相应的从业人员；没有处于被责令停业，投标资格被取消，财产被接管、冻结、破产等状态；且在最近三年内没有骗取中标和严重违约及重大工程质量问题。</w:t>
      </w:r>
    </w:p>
    <w:p w:rsidR="006C3943" w:rsidRDefault="00533257">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（2）投标人通过“国家企业信用信息公示系统（http://www.gsxt.gov.cn/index.html）”查询企业未被列入经营异常名录信息、列入严重违法失信名单（黑名单）信息的记录。</w:t>
      </w:r>
    </w:p>
    <w:p w:rsidR="006C3943" w:rsidRDefault="00533257">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（3）投标人通过“信用中国”（</w:t>
      </w:r>
      <w:hyperlink r:id="rId9">
        <w:r>
          <w:rPr>
            <w:rFonts w:ascii="宋体" w:hAnsi="宋体" w:cs="宋体" w:hint="eastAsia"/>
            <w:color w:val="000000" w:themeColor="text1"/>
            <w:sz w:val="24"/>
          </w:rPr>
          <w:t>http://www.creditchina.gov.cn/</w:t>
        </w:r>
      </w:hyperlink>
      <w:r>
        <w:rPr>
          <w:rFonts w:ascii="宋体" w:hAnsi="宋体" w:cs="宋体" w:hint="eastAsia"/>
          <w:color w:val="000000" w:themeColor="text1"/>
          <w:sz w:val="24"/>
        </w:rPr>
        <w:t>）查询企业信用信息，</w:t>
      </w:r>
      <w:r>
        <w:rPr>
          <w:rFonts w:ascii="宋体" w:hAnsi="宋体" w:cs="宋体" w:hint="eastAsia"/>
          <w:color w:val="000000" w:themeColor="text1"/>
          <w:sz w:val="24"/>
        </w:rPr>
        <w:lastRenderedPageBreak/>
        <w:t>须无失信或其他重大违法行为的记录。</w:t>
      </w:r>
    </w:p>
    <w:p w:rsidR="006C3943" w:rsidRDefault="00533257">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 xml:space="preserve">（4）投标人通过“中国裁判文书网 </w:t>
      </w:r>
      <w:hyperlink r:id="rId10">
        <w:r>
          <w:rPr>
            <w:rFonts w:ascii="宋体" w:hAnsi="宋体" w:cs="宋体" w:hint="eastAsia"/>
            <w:color w:val="000000" w:themeColor="text1"/>
            <w:sz w:val="24"/>
          </w:rPr>
          <w:t>http://wenshu.court.gov.cn/</w:t>
        </w:r>
      </w:hyperlink>
      <w:r>
        <w:rPr>
          <w:rFonts w:ascii="宋体" w:hAnsi="宋体" w:cs="宋体" w:hint="eastAsia"/>
          <w:color w:val="000000" w:themeColor="text1"/>
          <w:sz w:val="24"/>
        </w:rPr>
        <w:t>”查询企业行贿犯罪信息，须无行贿犯罪记录。</w:t>
      </w:r>
    </w:p>
    <w:p w:rsidR="006C3943" w:rsidRPr="00E30434" w:rsidRDefault="00533257">
      <w:pPr>
        <w:pStyle w:val="a1"/>
        <w:ind w:left="60" w:firstLineChars="0"/>
        <w:rPr>
          <w:rFonts w:ascii="宋体" w:hAnsi="宋体" w:hint="eastAsia"/>
          <w:color w:val="000000" w:themeColor="text1"/>
        </w:rPr>
      </w:pPr>
      <w:r>
        <w:rPr>
          <w:rFonts w:ascii="宋体" w:hAnsi="宋体" w:cs="宋体" w:hint="eastAsia"/>
          <w:color w:val="000000" w:themeColor="text1"/>
          <w:sz w:val="24"/>
        </w:rPr>
        <w:t>（5）法定代表人为同一人的两个及两个以上的法人，母公司与全资子公司、由其控股的子公</w:t>
      </w:r>
      <w:r w:rsidRPr="00E30434">
        <w:rPr>
          <w:rFonts w:ascii="宋体" w:hAnsi="宋体" w:cs="宋体" w:hint="eastAsia"/>
          <w:color w:val="000000" w:themeColor="text1"/>
          <w:sz w:val="24"/>
        </w:rPr>
        <w:t>司不得同时参与本项目。</w:t>
      </w:r>
    </w:p>
    <w:p w:rsidR="006C3943" w:rsidRPr="00E30434" w:rsidRDefault="00533257">
      <w:pPr>
        <w:spacing w:line="360" w:lineRule="auto"/>
        <w:ind w:firstLineChars="200" w:firstLine="480"/>
        <w:rPr>
          <w:rFonts w:ascii="宋体" w:hAnsi="宋体" w:cs="宋体" w:hint="eastAsia"/>
          <w:color w:val="000000" w:themeColor="text1"/>
          <w:sz w:val="24"/>
        </w:rPr>
      </w:pPr>
      <w:r w:rsidRPr="00E30434">
        <w:rPr>
          <w:rFonts w:ascii="宋体" w:hAnsi="宋体" w:cs="宋体" w:hint="eastAsia"/>
          <w:color w:val="000000" w:themeColor="text1"/>
          <w:sz w:val="24"/>
        </w:rPr>
        <w:t>（</w:t>
      </w:r>
      <w:r w:rsidRPr="00E30434">
        <w:rPr>
          <w:rFonts w:ascii="宋体" w:hAnsi="宋体" w:cs="宋体"/>
          <w:color w:val="000000" w:themeColor="text1"/>
          <w:sz w:val="24"/>
        </w:rPr>
        <w:t>6</w:t>
      </w:r>
      <w:r w:rsidRPr="00E30434">
        <w:rPr>
          <w:rFonts w:ascii="宋体" w:hAnsi="宋体" w:cs="宋体" w:hint="eastAsia"/>
          <w:color w:val="000000" w:themeColor="text1"/>
          <w:sz w:val="24"/>
        </w:rPr>
        <w:t>）本次招标接受联合体投标。</w:t>
      </w:r>
    </w:p>
    <w:p w:rsidR="006C3943" w:rsidRPr="00E30434" w:rsidRDefault="00533257">
      <w:pPr>
        <w:ind w:firstLine="482"/>
        <w:rPr>
          <w:rFonts w:ascii="宋体" w:hAnsi="宋体" w:cs="宋体" w:hint="eastAsia"/>
          <w:b/>
          <w:bCs/>
          <w:color w:val="000000" w:themeColor="text1"/>
          <w:sz w:val="24"/>
        </w:rPr>
      </w:pPr>
      <w:r w:rsidRPr="00E30434">
        <w:rPr>
          <w:rFonts w:ascii="宋体" w:hAnsi="宋体" w:cs="宋体" w:hint="eastAsia"/>
          <w:b/>
          <w:bCs/>
          <w:color w:val="000000" w:themeColor="text1"/>
          <w:sz w:val="24"/>
        </w:rPr>
        <w:t>专用资格要求</w:t>
      </w:r>
    </w:p>
    <w:p w:rsidR="006C3943" w:rsidRPr="00E30434" w:rsidRDefault="00533257">
      <w:pPr>
        <w:pStyle w:val="12"/>
        <w:numPr>
          <w:ilvl w:val="0"/>
          <w:numId w:val="2"/>
        </w:numPr>
        <w:rPr>
          <w:rFonts w:ascii="宋体" w:hAnsi="宋体" w:cs="宋体" w:hint="eastAsia"/>
          <w:color w:val="000000" w:themeColor="text1"/>
          <w:szCs w:val="24"/>
        </w:rPr>
      </w:pPr>
      <w:r w:rsidRPr="00E30434">
        <w:rPr>
          <w:rFonts w:ascii="宋体" w:hAnsi="宋体" w:cs="宋体" w:hint="eastAsia"/>
          <w:b/>
          <w:bCs/>
          <w:color w:val="000000" w:themeColor="text1"/>
          <w:kern w:val="2"/>
          <w:szCs w:val="24"/>
        </w:rPr>
        <w:t>资质要求：</w:t>
      </w:r>
      <w:r w:rsidR="00D57347" w:rsidRPr="00E30434">
        <w:rPr>
          <w:rFonts w:ascii="宋体" w:hAnsi="宋体" w:cs="宋体" w:hint="eastAsia"/>
          <w:color w:val="000000" w:themeColor="text1"/>
        </w:rPr>
        <w:t>设计单位具备综合甲级设计资质或市政（热力）甲级资质，具备机电施工二级及以上资质</w:t>
      </w:r>
      <w:r w:rsidRPr="00E30434">
        <w:rPr>
          <w:rFonts w:ascii="宋体" w:hAnsi="宋体" w:cs="宋体" w:hint="eastAsia"/>
          <w:color w:val="000000" w:themeColor="text1"/>
        </w:rPr>
        <w:t>。</w:t>
      </w:r>
      <w:r w:rsidR="00D57347" w:rsidRPr="00E30434">
        <w:rPr>
          <w:rFonts w:ascii="宋体" w:hAnsi="宋体" w:cs="宋体" w:hint="eastAsia"/>
          <w:color w:val="000000" w:themeColor="text1"/>
        </w:rPr>
        <w:t>联合体中设计单位具备综合甲级设计资质或市政（热力）甲级资质，施工单位具备机电施工二级及以上资质。</w:t>
      </w:r>
    </w:p>
    <w:p w:rsidR="006C3943" w:rsidRPr="00E30434" w:rsidRDefault="00533257">
      <w:pPr>
        <w:pStyle w:val="12"/>
        <w:ind w:firstLineChars="200" w:firstLine="480"/>
        <w:rPr>
          <w:rFonts w:ascii="宋体" w:hAnsi="宋体" w:cs="宋体" w:hint="eastAsia"/>
          <w:color w:val="000000" w:themeColor="text1"/>
          <w:kern w:val="2"/>
          <w:szCs w:val="24"/>
        </w:rPr>
      </w:pPr>
      <w:r w:rsidRPr="00E30434">
        <w:rPr>
          <w:rFonts w:ascii="宋体" w:hAnsi="宋体" w:cs="宋体" w:hint="eastAsia"/>
          <w:color w:val="000000" w:themeColor="text1"/>
          <w:szCs w:val="24"/>
        </w:rPr>
        <w:t>【2】</w:t>
      </w:r>
      <w:r w:rsidRPr="00E30434">
        <w:rPr>
          <w:rFonts w:ascii="宋体" w:hAnsi="宋体" w:cs="宋体" w:hint="eastAsia"/>
          <w:b/>
          <w:bCs/>
          <w:color w:val="000000" w:themeColor="text1"/>
          <w:kern w:val="2"/>
          <w:szCs w:val="24"/>
        </w:rPr>
        <w:t>财务要求：</w:t>
      </w:r>
      <w:r w:rsidRPr="00E30434">
        <w:rPr>
          <w:rFonts w:ascii="宋体" w:hAnsi="宋体" w:cs="黑体" w:hint="eastAsia"/>
          <w:color w:val="000000" w:themeColor="text1"/>
          <w:szCs w:val="24"/>
        </w:rPr>
        <w:t>近三年</w:t>
      </w:r>
      <w:r w:rsidRPr="00E30434">
        <w:rPr>
          <w:rFonts w:ascii="宋体" w:hAnsi="宋体" w:cs="黑体"/>
          <w:color w:val="000000" w:themeColor="text1"/>
          <w:szCs w:val="24"/>
        </w:rPr>
        <w:t>(2021-2023)</w:t>
      </w:r>
      <w:r w:rsidRPr="00E30434">
        <w:rPr>
          <w:rFonts w:ascii="宋体" w:hAnsi="宋体" w:cs="黑体" w:hint="eastAsia"/>
          <w:color w:val="000000" w:themeColor="text1"/>
          <w:szCs w:val="24"/>
        </w:rPr>
        <w:t>没有处于被责令停业，投标资格未被取消，财产未被接管、冻结，破产状态。</w:t>
      </w:r>
    </w:p>
    <w:p w:rsidR="006C3943" w:rsidRPr="00E30434" w:rsidRDefault="00533257">
      <w:pPr>
        <w:pStyle w:val="12"/>
        <w:ind w:firstLineChars="200" w:firstLine="480"/>
        <w:rPr>
          <w:rFonts w:ascii="宋体" w:hAnsi="宋体" w:cs="宋体" w:hint="eastAsia"/>
          <w:color w:val="000000" w:themeColor="text1"/>
          <w:kern w:val="2"/>
          <w:szCs w:val="24"/>
        </w:rPr>
      </w:pPr>
      <w:r w:rsidRPr="00E30434">
        <w:rPr>
          <w:rFonts w:ascii="宋体" w:hAnsi="宋体" w:cs="宋体" w:hint="eastAsia"/>
          <w:color w:val="000000" w:themeColor="text1"/>
          <w:szCs w:val="24"/>
        </w:rPr>
        <w:t>【3】</w:t>
      </w:r>
      <w:r w:rsidRPr="00E30434">
        <w:rPr>
          <w:rFonts w:ascii="宋体" w:hAnsi="宋体" w:cs="宋体" w:hint="eastAsia"/>
          <w:b/>
          <w:bCs/>
          <w:color w:val="000000" w:themeColor="text1"/>
          <w:kern w:val="2"/>
          <w:szCs w:val="24"/>
        </w:rPr>
        <w:t>业绩要求：</w:t>
      </w:r>
      <w:r w:rsidRPr="00E30434">
        <w:rPr>
          <w:rFonts w:ascii="宋体" w:hAnsi="宋体" w:cs="宋体" w:hint="eastAsia"/>
          <w:color w:val="000000" w:themeColor="text1"/>
          <w:kern w:val="2"/>
          <w:szCs w:val="24"/>
        </w:rPr>
        <w:t>投标单位2018年1月1日至今（以合同签订时间为准）实施过1项类似“煤改气”项目</w:t>
      </w:r>
    </w:p>
    <w:p w:rsidR="006C3943" w:rsidRPr="00E30434" w:rsidRDefault="00533257">
      <w:pPr>
        <w:pStyle w:val="2"/>
        <w:spacing w:before="0" w:after="0" w:line="360" w:lineRule="auto"/>
        <w:ind w:firstLine="482"/>
        <w:rPr>
          <w:rFonts w:ascii="宋体" w:eastAsia="宋体" w:hAnsi="宋体" w:cs="宋体" w:hint="eastAsia"/>
          <w:color w:val="000000" w:themeColor="text1"/>
          <w:sz w:val="24"/>
          <w:szCs w:val="24"/>
        </w:rPr>
      </w:pPr>
      <w:bookmarkStart w:id="47" w:name="_Toc175734893"/>
      <w:bookmarkStart w:id="48" w:name="_Toc16104"/>
      <w:bookmarkStart w:id="49" w:name="_Toc18921"/>
      <w:bookmarkStart w:id="50" w:name="_Toc28873"/>
      <w:r w:rsidRPr="00E30434">
        <w:rPr>
          <w:rFonts w:ascii="宋体" w:eastAsia="宋体" w:hAnsi="宋体" w:cs="宋体" w:hint="eastAsia"/>
          <w:color w:val="000000" w:themeColor="text1"/>
          <w:sz w:val="24"/>
          <w:szCs w:val="24"/>
        </w:rPr>
        <w:t>4. 招标文件的获取</w:t>
      </w:r>
      <w:bookmarkEnd w:id="42"/>
      <w:bookmarkEnd w:id="43"/>
      <w:bookmarkEnd w:id="44"/>
      <w:bookmarkEnd w:id="45"/>
      <w:bookmarkEnd w:id="46"/>
      <w:bookmarkEnd w:id="47"/>
      <w:bookmarkEnd w:id="48"/>
      <w:bookmarkEnd w:id="49"/>
      <w:bookmarkEnd w:id="50"/>
    </w:p>
    <w:p w:rsidR="006C3943" w:rsidRPr="00E30434" w:rsidRDefault="00533257">
      <w:pPr>
        <w:spacing w:line="360" w:lineRule="auto"/>
        <w:ind w:firstLine="480"/>
        <w:jc w:val="left"/>
        <w:rPr>
          <w:rFonts w:ascii="宋体" w:hAnsi="宋体" w:cs="宋体" w:hint="eastAsia"/>
          <w:color w:val="000000" w:themeColor="text1"/>
          <w:sz w:val="24"/>
        </w:rPr>
      </w:pPr>
      <w:bookmarkStart w:id="51" w:name="_Toc247513950"/>
      <w:bookmarkStart w:id="52" w:name="_Toc247527551"/>
      <w:bookmarkStart w:id="53" w:name="_Toc152045527"/>
      <w:bookmarkStart w:id="54" w:name="_Toc144974495"/>
      <w:bookmarkStart w:id="55" w:name="_Toc152042303"/>
      <w:r w:rsidRPr="00E30434">
        <w:rPr>
          <w:rFonts w:ascii="宋体" w:hAnsi="宋体" w:cs="宋体" w:hint="eastAsia"/>
          <w:color w:val="000000" w:themeColor="text1"/>
          <w:sz w:val="24"/>
        </w:rPr>
        <w:t>4.1获取时间：凡满足本公告规定的投标人资格要求并有意参加投标者，可于2024年</w:t>
      </w:r>
      <w:r w:rsidRPr="00E30434">
        <w:rPr>
          <w:rFonts w:ascii="宋体" w:hAnsi="宋体" w:cs="宋体"/>
          <w:color w:val="000000" w:themeColor="text1"/>
          <w:sz w:val="24"/>
        </w:rPr>
        <w:t>9</w:t>
      </w:r>
      <w:r w:rsidRPr="00E30434">
        <w:rPr>
          <w:rFonts w:ascii="宋体" w:hAnsi="宋体" w:cs="宋体" w:hint="eastAsia"/>
          <w:color w:val="000000" w:themeColor="text1"/>
          <w:sz w:val="24"/>
        </w:rPr>
        <w:t>月</w:t>
      </w:r>
      <w:r w:rsidR="0020436D" w:rsidRPr="00E30434">
        <w:rPr>
          <w:rFonts w:ascii="宋体" w:hAnsi="宋体" w:cs="宋体"/>
          <w:color w:val="000000" w:themeColor="text1"/>
          <w:sz w:val="24"/>
        </w:rPr>
        <w:t>11</w:t>
      </w:r>
      <w:r w:rsidRPr="00E30434">
        <w:rPr>
          <w:rFonts w:ascii="宋体" w:hAnsi="宋体" w:cs="宋体" w:hint="eastAsia"/>
          <w:color w:val="000000" w:themeColor="text1"/>
          <w:sz w:val="24"/>
        </w:rPr>
        <w:t>日18:00前（北京时间）现场或邮箱获取招标文件。</w:t>
      </w:r>
    </w:p>
    <w:p w:rsidR="006C3943" w:rsidRDefault="00533257">
      <w:pPr>
        <w:spacing w:line="360" w:lineRule="auto"/>
        <w:ind w:firstLine="480"/>
        <w:jc w:val="left"/>
        <w:rPr>
          <w:rFonts w:ascii="宋体" w:hAnsi="宋体" w:cs="宋体" w:hint="eastAsia"/>
          <w:color w:val="000000" w:themeColor="text1"/>
          <w:sz w:val="24"/>
        </w:rPr>
      </w:pPr>
      <w:r w:rsidRPr="00E30434">
        <w:rPr>
          <w:rFonts w:ascii="宋体" w:hAnsi="宋体" w:cs="宋体" w:hint="eastAsia"/>
          <w:color w:val="000000" w:themeColor="text1"/>
          <w:sz w:val="24"/>
        </w:rPr>
        <w:t>4.2获取方法：投标人将文件费汇入指定账户，并将缴费款</w:t>
      </w:r>
      <w:r>
        <w:rPr>
          <w:rFonts w:ascii="宋体" w:hAnsi="宋体" w:cs="宋体" w:hint="eastAsia"/>
          <w:color w:val="000000" w:themeColor="text1"/>
          <w:sz w:val="24"/>
        </w:rPr>
        <w:t>底单和报名文件发至招标代理邮箱</w:t>
      </w:r>
      <w:r w:rsidR="00D64FC7" w:rsidRPr="00D64FC7">
        <w:rPr>
          <w:rFonts w:ascii="宋体" w:hAnsi="宋体" w:cs="宋体"/>
          <w:color w:val="000000" w:themeColor="text1"/>
          <w:sz w:val="24"/>
          <w:u w:val="single"/>
        </w:rPr>
        <w:t>liuxinyu@ccsgcc.com.cn</w:t>
      </w:r>
      <w:r>
        <w:rPr>
          <w:rFonts w:ascii="宋体" w:hAnsi="宋体" w:cs="宋体" w:hint="eastAsia"/>
          <w:color w:val="000000" w:themeColor="text1"/>
          <w:sz w:val="24"/>
        </w:rPr>
        <w:t>招标代理机构在确认收到文件费后24小时内将招标文件以电子邮件的方式发送到投标人指定的邮箱中。</w:t>
      </w:r>
    </w:p>
    <w:p w:rsidR="006C3943" w:rsidRDefault="00533257">
      <w:pPr>
        <w:spacing w:line="360" w:lineRule="auto"/>
        <w:ind w:left="480"/>
        <w:rPr>
          <w:rFonts w:ascii="宋体" w:hAnsi="宋体" w:cs="宋体" w:hint="eastAsia"/>
          <w:color w:val="000000" w:themeColor="text1"/>
          <w:sz w:val="24"/>
        </w:rPr>
      </w:pPr>
      <w:r>
        <w:rPr>
          <w:rFonts w:ascii="宋体" w:hAnsi="宋体" w:cs="宋体" w:hint="eastAsia"/>
          <w:color w:val="000000" w:themeColor="text1"/>
          <w:sz w:val="24"/>
        </w:rPr>
        <w:t>报名文件：</w:t>
      </w:r>
    </w:p>
    <w:p w:rsidR="006C3943" w:rsidRDefault="00533257">
      <w:pPr>
        <w:spacing w:line="360" w:lineRule="auto"/>
        <w:ind w:left="480"/>
        <w:rPr>
          <w:rFonts w:ascii="宋体" w:hAnsi="宋体" w:cs="宋体" w:hint="eastAsia"/>
          <w:color w:val="000000" w:themeColor="text1"/>
          <w:sz w:val="24"/>
        </w:rPr>
      </w:pPr>
      <w:r>
        <w:rPr>
          <w:rFonts w:ascii="宋体" w:hAnsi="宋体" w:cs="宋体" w:hint="eastAsia"/>
          <w:color w:val="000000" w:themeColor="text1"/>
          <w:sz w:val="24"/>
        </w:rPr>
        <w:t>（1）企业营业执照副本（复印件）；</w:t>
      </w:r>
    </w:p>
    <w:p w:rsidR="006C3943" w:rsidRDefault="00533257">
      <w:pPr>
        <w:spacing w:line="360" w:lineRule="auto"/>
        <w:ind w:left="480"/>
        <w:rPr>
          <w:rFonts w:ascii="宋体" w:hAnsi="宋体" w:cs="宋体" w:hint="eastAsia"/>
          <w:color w:val="000000" w:themeColor="text1"/>
          <w:sz w:val="24"/>
        </w:rPr>
      </w:pPr>
      <w:r>
        <w:rPr>
          <w:rFonts w:ascii="宋体" w:hAnsi="宋体" w:cs="宋体" w:hint="eastAsia"/>
          <w:color w:val="000000" w:themeColor="text1"/>
          <w:sz w:val="24"/>
        </w:rPr>
        <w:t>（2）授权委托书、被授权人身份证、法人身份证（复印件）；</w:t>
      </w:r>
    </w:p>
    <w:p w:rsidR="006C3943" w:rsidRDefault="00533257">
      <w:pPr>
        <w:spacing w:line="360" w:lineRule="auto"/>
        <w:ind w:left="480"/>
        <w:rPr>
          <w:rFonts w:ascii="宋体" w:hAnsi="宋体" w:cs="宋体" w:hint="eastAsia"/>
          <w:color w:val="000000" w:themeColor="text1"/>
          <w:sz w:val="24"/>
        </w:rPr>
      </w:pPr>
      <w:r>
        <w:rPr>
          <w:rFonts w:ascii="宋体" w:hAnsi="宋体" w:cs="宋体" w:hint="eastAsia"/>
          <w:color w:val="000000" w:themeColor="text1"/>
          <w:sz w:val="24"/>
        </w:rPr>
        <w:t>（3）企业资质证书（复印件）；</w:t>
      </w:r>
    </w:p>
    <w:p w:rsidR="006C3943" w:rsidRDefault="00533257">
      <w:pPr>
        <w:pStyle w:val="a1"/>
        <w:rPr>
          <w:rFonts w:ascii="宋体" w:hAnsi="宋体" w:hint="eastAsia"/>
          <w:color w:val="000000" w:themeColor="text1"/>
        </w:rPr>
      </w:pPr>
      <w:r>
        <w:rPr>
          <w:rFonts w:ascii="宋体" w:hAnsi="宋体"/>
          <w:color w:val="000000" w:themeColor="text1"/>
        </w:rPr>
        <w:t>注：若通过邮箱获取，以上材料均需提供加盖公章后的扫描件。</w:t>
      </w:r>
    </w:p>
    <w:p w:rsidR="006C3943" w:rsidRDefault="00533257">
      <w:pPr>
        <w:spacing w:line="360" w:lineRule="auto"/>
        <w:ind w:firstLine="480"/>
        <w:rPr>
          <w:rFonts w:ascii="宋体" w:hAnsi="宋体" w:cs="宋体" w:hint="eastAsia"/>
          <w:color w:val="000000" w:themeColor="text1"/>
          <w:sz w:val="24"/>
        </w:rPr>
      </w:pPr>
      <w:r>
        <w:rPr>
          <w:rFonts w:ascii="宋体" w:hAnsi="宋体" w:cs="宋体" w:hint="eastAsia"/>
          <w:color w:val="000000" w:themeColor="text1"/>
          <w:sz w:val="24"/>
        </w:rPr>
        <w:t>4.3 招标文件售价500元/份，逾期不售。</w:t>
      </w:r>
    </w:p>
    <w:p w:rsidR="00D64FC7" w:rsidRPr="00FB0375" w:rsidRDefault="00D64FC7" w:rsidP="00D64FC7">
      <w:pPr>
        <w:spacing w:line="360" w:lineRule="auto"/>
        <w:ind w:left="480"/>
        <w:rPr>
          <w:rFonts w:ascii="宋体" w:hAnsi="宋体" w:cs="宋体" w:hint="eastAsia"/>
          <w:color w:val="000000" w:themeColor="text1"/>
          <w:sz w:val="24"/>
        </w:rPr>
      </w:pPr>
      <w:bookmarkStart w:id="56" w:name="_Toc175734894"/>
      <w:r w:rsidRPr="00FB0375">
        <w:rPr>
          <w:rFonts w:ascii="宋体" w:hAnsi="宋体" w:cs="宋体" w:hint="eastAsia"/>
          <w:color w:val="000000" w:themeColor="text1"/>
          <w:sz w:val="24"/>
        </w:rPr>
        <w:t>收款单位：北京中城</w:t>
      </w:r>
      <w:proofErr w:type="gramStart"/>
      <w:r w:rsidRPr="00FB0375">
        <w:rPr>
          <w:rFonts w:ascii="宋体" w:hAnsi="宋体" w:cs="宋体" w:hint="eastAsia"/>
          <w:color w:val="000000" w:themeColor="text1"/>
          <w:sz w:val="24"/>
        </w:rPr>
        <w:t>汇能咨询</w:t>
      </w:r>
      <w:proofErr w:type="gramEnd"/>
      <w:r w:rsidRPr="00FB0375">
        <w:rPr>
          <w:rFonts w:ascii="宋体" w:hAnsi="宋体" w:cs="宋体" w:hint="eastAsia"/>
          <w:color w:val="000000" w:themeColor="text1"/>
          <w:sz w:val="24"/>
        </w:rPr>
        <w:t>服务有限公司</w:t>
      </w:r>
    </w:p>
    <w:p w:rsidR="00D64FC7" w:rsidRPr="00FB0375" w:rsidRDefault="00D64FC7" w:rsidP="00D64FC7">
      <w:pPr>
        <w:spacing w:line="360" w:lineRule="auto"/>
        <w:ind w:left="480"/>
        <w:rPr>
          <w:rFonts w:ascii="宋体" w:hAnsi="宋体" w:cs="宋体" w:hint="eastAsia"/>
          <w:color w:val="000000" w:themeColor="text1"/>
          <w:sz w:val="24"/>
        </w:rPr>
      </w:pPr>
      <w:r w:rsidRPr="00FB0375">
        <w:rPr>
          <w:rFonts w:ascii="宋体" w:hAnsi="宋体" w:cs="宋体" w:hint="eastAsia"/>
          <w:color w:val="000000" w:themeColor="text1"/>
          <w:sz w:val="24"/>
        </w:rPr>
        <w:t>地    址：北京市东城区灵光东巷35号5幢101</w:t>
      </w:r>
    </w:p>
    <w:p w:rsidR="00D64FC7" w:rsidRPr="00FB0375" w:rsidRDefault="00D64FC7" w:rsidP="00D64FC7">
      <w:pPr>
        <w:spacing w:line="360" w:lineRule="auto"/>
        <w:ind w:left="480"/>
        <w:rPr>
          <w:rFonts w:ascii="宋体" w:hAnsi="宋体" w:cs="宋体" w:hint="eastAsia"/>
          <w:color w:val="000000" w:themeColor="text1"/>
          <w:sz w:val="24"/>
        </w:rPr>
      </w:pPr>
      <w:r w:rsidRPr="00FB0375">
        <w:rPr>
          <w:rFonts w:ascii="宋体" w:hAnsi="宋体" w:cs="宋体" w:hint="eastAsia"/>
          <w:color w:val="000000" w:themeColor="text1"/>
          <w:sz w:val="24"/>
        </w:rPr>
        <w:t>开户银行：中国建设银行北京望京支行</w:t>
      </w:r>
    </w:p>
    <w:p w:rsidR="00D64FC7" w:rsidRPr="00FB0375" w:rsidRDefault="00D64FC7" w:rsidP="00D64FC7">
      <w:pPr>
        <w:spacing w:line="360" w:lineRule="auto"/>
        <w:ind w:left="480"/>
        <w:rPr>
          <w:rFonts w:ascii="宋体" w:hAnsi="宋体" w:cs="宋体" w:hint="eastAsia"/>
          <w:color w:val="000000" w:themeColor="text1"/>
          <w:sz w:val="24"/>
        </w:rPr>
      </w:pPr>
      <w:proofErr w:type="gramStart"/>
      <w:r w:rsidRPr="00FB0375">
        <w:rPr>
          <w:rFonts w:ascii="宋体" w:hAnsi="宋体" w:cs="宋体" w:hint="eastAsia"/>
          <w:color w:val="000000" w:themeColor="text1"/>
          <w:sz w:val="24"/>
        </w:rPr>
        <w:t>账</w:t>
      </w:r>
      <w:proofErr w:type="gramEnd"/>
      <w:r w:rsidRPr="00FB0375">
        <w:rPr>
          <w:rFonts w:ascii="宋体" w:hAnsi="宋体" w:cs="宋体" w:hint="eastAsia"/>
          <w:color w:val="000000" w:themeColor="text1"/>
          <w:sz w:val="24"/>
        </w:rPr>
        <w:t xml:space="preserve">    号：11050138530000001837</w:t>
      </w:r>
    </w:p>
    <w:p w:rsidR="00D64FC7" w:rsidRPr="00FB0375" w:rsidRDefault="00D64FC7" w:rsidP="00D64FC7">
      <w:pPr>
        <w:spacing w:line="360" w:lineRule="auto"/>
        <w:ind w:left="480"/>
        <w:rPr>
          <w:rFonts w:ascii="宋体" w:hAnsi="宋体" w:cs="宋体" w:hint="eastAsia"/>
          <w:color w:val="000000" w:themeColor="text1"/>
          <w:sz w:val="24"/>
        </w:rPr>
      </w:pPr>
      <w:r w:rsidRPr="00FB0375">
        <w:rPr>
          <w:rFonts w:ascii="宋体" w:hAnsi="宋体" w:cs="宋体" w:hint="eastAsia"/>
          <w:color w:val="000000" w:themeColor="text1"/>
          <w:sz w:val="24"/>
        </w:rPr>
        <w:t>联 系 人：刘心雨</w:t>
      </w:r>
    </w:p>
    <w:p w:rsidR="00D64FC7" w:rsidRPr="00FB0375" w:rsidRDefault="00D64FC7" w:rsidP="00D64FC7">
      <w:pPr>
        <w:spacing w:line="360" w:lineRule="auto"/>
        <w:ind w:left="480"/>
        <w:rPr>
          <w:rFonts w:ascii="宋体" w:hAnsi="宋体" w:cs="宋体" w:hint="eastAsia"/>
          <w:color w:val="000000" w:themeColor="text1"/>
          <w:sz w:val="24"/>
        </w:rPr>
      </w:pPr>
      <w:r w:rsidRPr="00FB0375">
        <w:rPr>
          <w:rFonts w:ascii="宋体" w:hAnsi="宋体" w:cs="宋体" w:hint="eastAsia"/>
          <w:color w:val="000000" w:themeColor="text1"/>
          <w:sz w:val="24"/>
        </w:rPr>
        <w:t>联系电话：15372993770</w:t>
      </w:r>
    </w:p>
    <w:p w:rsidR="006C3943" w:rsidRDefault="00533257">
      <w:pPr>
        <w:spacing w:line="360" w:lineRule="auto"/>
        <w:ind w:left="480"/>
        <w:rPr>
          <w:rFonts w:ascii="宋体" w:hAnsi="宋体" w:cs="宋体" w:hint="eastAsia"/>
          <w:color w:val="000000" w:themeColor="text1"/>
          <w:sz w:val="24"/>
        </w:rPr>
      </w:pPr>
      <w:r>
        <w:rPr>
          <w:rFonts w:ascii="宋体" w:hAnsi="宋体" w:cs="宋体" w:hint="eastAsia"/>
          <w:color w:val="000000" w:themeColor="text1"/>
          <w:sz w:val="24"/>
        </w:rPr>
        <w:lastRenderedPageBreak/>
        <w:t>5.投标文件的递交</w:t>
      </w:r>
      <w:bookmarkEnd w:id="56"/>
    </w:p>
    <w:p w:rsidR="006C3943" w:rsidRDefault="00533257">
      <w:pPr>
        <w:spacing w:line="360" w:lineRule="auto"/>
        <w:ind w:firstLine="480"/>
        <w:rPr>
          <w:rFonts w:ascii="宋体" w:hAnsi="宋体" w:cs="宋体" w:hint="eastAsia"/>
          <w:color w:val="000000" w:themeColor="text1"/>
          <w:sz w:val="24"/>
        </w:rPr>
      </w:pPr>
      <w:r>
        <w:rPr>
          <w:rFonts w:ascii="宋体" w:hAnsi="宋体" w:cs="宋体" w:hint="eastAsia"/>
          <w:color w:val="000000" w:themeColor="text1"/>
          <w:sz w:val="24"/>
        </w:rPr>
        <w:t>1．投标文件递交的截止时间（投标截止时间，下同）为</w:t>
      </w:r>
      <w:r w:rsidRPr="00E30434">
        <w:rPr>
          <w:rFonts w:ascii="宋体" w:hAnsi="宋体" w:cs="宋体" w:hint="eastAsia"/>
          <w:color w:val="000000" w:themeColor="text1"/>
          <w:sz w:val="24"/>
        </w:rPr>
        <w:t>2024年</w:t>
      </w:r>
      <w:r w:rsidRPr="00E30434">
        <w:rPr>
          <w:rFonts w:ascii="宋体" w:hAnsi="宋体" w:cs="宋体"/>
          <w:color w:val="000000" w:themeColor="text1"/>
          <w:sz w:val="24"/>
        </w:rPr>
        <w:t>9</w:t>
      </w:r>
      <w:r w:rsidRPr="00E30434">
        <w:rPr>
          <w:rFonts w:ascii="宋体" w:hAnsi="宋体" w:cs="宋体" w:hint="eastAsia"/>
          <w:color w:val="000000" w:themeColor="text1"/>
          <w:sz w:val="24"/>
        </w:rPr>
        <w:t>月</w:t>
      </w:r>
      <w:r w:rsidRPr="00E30434">
        <w:rPr>
          <w:rFonts w:ascii="宋体" w:hAnsi="宋体" w:cs="宋体"/>
          <w:color w:val="000000" w:themeColor="text1"/>
          <w:sz w:val="24"/>
        </w:rPr>
        <w:t>24</w:t>
      </w:r>
      <w:r w:rsidRPr="00E30434">
        <w:rPr>
          <w:rFonts w:ascii="宋体" w:hAnsi="宋体" w:cs="宋体" w:hint="eastAsia"/>
          <w:color w:val="000000" w:themeColor="text1"/>
          <w:sz w:val="24"/>
        </w:rPr>
        <w:t>日09时30分</w:t>
      </w:r>
      <w:r>
        <w:rPr>
          <w:rFonts w:ascii="宋体" w:hAnsi="宋体" w:cs="宋体" w:hint="eastAsia"/>
          <w:color w:val="000000" w:themeColor="text1"/>
          <w:sz w:val="24"/>
        </w:rPr>
        <w:t xml:space="preserve">，地点为： </w:t>
      </w:r>
      <w:r w:rsidR="00D64FC7" w:rsidRPr="00FB0375">
        <w:rPr>
          <w:rFonts w:ascii="宋体" w:hAnsi="宋体" w:cs="宋体" w:hint="eastAsia"/>
          <w:color w:val="000000" w:themeColor="text1"/>
          <w:sz w:val="24"/>
        </w:rPr>
        <w:t>北京市西城区莲花东路106号-汇融大厦B座，12层</w:t>
      </w:r>
      <w:r>
        <w:rPr>
          <w:rFonts w:ascii="宋体" w:hAnsi="宋体" w:cs="宋体" w:hint="eastAsia"/>
          <w:color w:val="000000" w:themeColor="text1"/>
          <w:sz w:val="24"/>
        </w:rPr>
        <w:t>，要求投标人有效委托代理人持授权委托书现场递交投标文件并参加开标会议。</w:t>
      </w:r>
    </w:p>
    <w:p w:rsidR="006C3943" w:rsidRDefault="00533257">
      <w:pPr>
        <w:spacing w:line="360" w:lineRule="auto"/>
        <w:ind w:left="480"/>
        <w:rPr>
          <w:rFonts w:ascii="宋体" w:hAnsi="宋体" w:cs="宋体" w:hint="eastAsia"/>
          <w:color w:val="000000" w:themeColor="text1"/>
          <w:sz w:val="24"/>
        </w:rPr>
      </w:pPr>
      <w:r>
        <w:rPr>
          <w:rFonts w:ascii="宋体" w:hAnsi="宋体" w:cs="宋体" w:hint="eastAsia"/>
          <w:color w:val="000000" w:themeColor="text1"/>
          <w:sz w:val="24"/>
        </w:rPr>
        <w:t>2．逾期送达的或者未送达指定地点的投标文件，招标人不予受理。</w:t>
      </w:r>
    </w:p>
    <w:p w:rsidR="006C3943" w:rsidRDefault="00533257">
      <w:pPr>
        <w:spacing w:line="360" w:lineRule="auto"/>
        <w:ind w:left="480"/>
        <w:rPr>
          <w:rFonts w:ascii="宋体" w:hAnsi="宋体" w:cs="宋体" w:hint="eastAsia"/>
          <w:color w:val="000000" w:themeColor="text1"/>
          <w:sz w:val="24"/>
        </w:rPr>
      </w:pPr>
      <w:r>
        <w:rPr>
          <w:rFonts w:ascii="宋体" w:hAnsi="宋体" w:cs="宋体" w:hint="eastAsia"/>
          <w:color w:val="000000" w:themeColor="text1"/>
          <w:sz w:val="24"/>
        </w:rPr>
        <w:t>3．投标截止时间及递交地点如有变动，招标人将及时通知所有已购买招标文件的投标人。。</w:t>
      </w:r>
    </w:p>
    <w:p w:rsidR="006C3943" w:rsidRDefault="00533257">
      <w:pPr>
        <w:pStyle w:val="2"/>
        <w:spacing w:before="0" w:after="0" w:line="360" w:lineRule="auto"/>
        <w:ind w:firstLine="482"/>
        <w:rPr>
          <w:rFonts w:ascii="宋体" w:eastAsia="宋体" w:hAnsi="宋体" w:cs="宋体" w:hint="eastAsia"/>
          <w:color w:val="000000" w:themeColor="text1"/>
          <w:sz w:val="24"/>
          <w:szCs w:val="24"/>
        </w:rPr>
      </w:pPr>
      <w:bookmarkStart w:id="57" w:name="_Toc175734895"/>
      <w:r>
        <w:rPr>
          <w:rFonts w:ascii="宋体" w:eastAsia="宋体" w:hAnsi="宋体" w:cs="宋体" w:hint="eastAsia"/>
          <w:color w:val="000000" w:themeColor="text1"/>
          <w:sz w:val="24"/>
          <w:szCs w:val="24"/>
        </w:rPr>
        <w:t>6、发布公告的媒介</w:t>
      </w:r>
      <w:bookmarkEnd w:id="57"/>
    </w:p>
    <w:p w:rsidR="006C3943" w:rsidRDefault="00533257">
      <w:pPr>
        <w:spacing w:line="360" w:lineRule="auto"/>
        <w:ind w:leftChars="342" w:left="893" w:hangingChars="73" w:hanging="175"/>
        <w:rPr>
          <w:rFonts w:ascii="宋体" w:hAnsi="宋体" w:cs="宋体" w:hint="eastAsia"/>
          <w:color w:val="000000" w:themeColor="text1"/>
          <w:sz w:val="24"/>
        </w:rPr>
      </w:pPr>
      <w:r>
        <w:rPr>
          <w:rFonts w:ascii="宋体" w:hAnsi="宋体" w:cs="宋体" w:hint="eastAsia"/>
          <w:color w:val="000000" w:themeColor="text1"/>
          <w:sz w:val="24"/>
        </w:rPr>
        <w:t>本次招标公告同时在中国招标投标公共服务平台（http://www.cebpubservice.com）和</w:t>
      </w:r>
      <w:r w:rsidR="00D64FC7" w:rsidRPr="00FB0375">
        <w:rPr>
          <w:rFonts w:ascii="宋体" w:hAnsi="宋体" w:cs="宋体" w:hint="eastAsia"/>
          <w:color w:val="000000" w:themeColor="text1"/>
          <w:sz w:val="24"/>
        </w:rPr>
        <w:t>中</w:t>
      </w:r>
      <w:proofErr w:type="gramStart"/>
      <w:r w:rsidR="00D64FC7" w:rsidRPr="00FB0375">
        <w:rPr>
          <w:rFonts w:ascii="宋体" w:hAnsi="宋体" w:cs="宋体" w:hint="eastAsia"/>
          <w:color w:val="000000" w:themeColor="text1"/>
          <w:sz w:val="24"/>
        </w:rPr>
        <w:t>城汇能</w:t>
      </w:r>
      <w:proofErr w:type="gramEnd"/>
      <w:r w:rsidR="00D64FC7" w:rsidRPr="00FB0375">
        <w:rPr>
          <w:rFonts w:ascii="宋体" w:hAnsi="宋体" w:cs="宋体" w:hint="eastAsia"/>
          <w:color w:val="000000" w:themeColor="text1"/>
          <w:sz w:val="24"/>
        </w:rPr>
        <w:t>招标系统 (http://xt.ccsgcc.com.cn/)</w:t>
      </w:r>
      <w:r>
        <w:rPr>
          <w:rFonts w:ascii="宋体" w:hAnsi="宋体" w:cs="宋体" w:hint="eastAsia"/>
          <w:color w:val="000000" w:themeColor="text1"/>
          <w:sz w:val="24"/>
        </w:rPr>
        <w:t>上发布。</w:t>
      </w:r>
    </w:p>
    <w:p w:rsidR="006C3943" w:rsidRDefault="00533257">
      <w:pPr>
        <w:pStyle w:val="2"/>
        <w:spacing w:before="0" w:after="0" w:line="360" w:lineRule="auto"/>
        <w:ind w:firstLine="482"/>
        <w:rPr>
          <w:rFonts w:ascii="宋体" w:eastAsia="宋体" w:hAnsi="宋体" w:cs="宋体" w:hint="eastAsia"/>
          <w:color w:val="000000" w:themeColor="text1"/>
          <w:sz w:val="24"/>
          <w:szCs w:val="24"/>
        </w:rPr>
      </w:pPr>
      <w:bookmarkStart w:id="58" w:name="_Toc175734896"/>
      <w:r>
        <w:rPr>
          <w:rFonts w:ascii="宋体" w:eastAsia="宋体" w:hAnsi="宋体" w:cs="宋体" w:hint="eastAsia"/>
          <w:color w:val="000000" w:themeColor="text1"/>
          <w:sz w:val="24"/>
          <w:szCs w:val="24"/>
        </w:rPr>
        <w:t>7、联系方式</w:t>
      </w:r>
      <w:bookmarkEnd w:id="58"/>
    </w:p>
    <w:p w:rsidR="006C3943" w:rsidRPr="00D64FC7" w:rsidRDefault="00533257">
      <w:pPr>
        <w:spacing w:line="360" w:lineRule="auto"/>
        <w:ind w:left="480"/>
        <w:rPr>
          <w:rFonts w:ascii="宋体" w:hAnsi="宋体" w:cs="宋体" w:hint="eastAsia"/>
          <w:color w:val="000000" w:themeColor="text1"/>
          <w:sz w:val="24"/>
        </w:rPr>
      </w:pPr>
      <w:r w:rsidRPr="00D64FC7">
        <w:rPr>
          <w:rFonts w:ascii="宋体" w:hAnsi="宋体" w:cs="宋体" w:hint="eastAsia"/>
          <w:color w:val="000000" w:themeColor="text1"/>
          <w:sz w:val="24"/>
        </w:rPr>
        <w:t>招标人：</w:t>
      </w:r>
      <w:proofErr w:type="gramStart"/>
      <w:r w:rsidRPr="00D64FC7">
        <w:rPr>
          <w:rFonts w:ascii="宋体" w:hAnsi="宋体" w:cs="宋体" w:hint="eastAsia"/>
          <w:color w:val="000000" w:themeColor="text1"/>
          <w:sz w:val="24"/>
          <w:u w:val="single"/>
        </w:rPr>
        <w:t>中航建投能源</w:t>
      </w:r>
      <w:proofErr w:type="gramEnd"/>
      <w:r w:rsidRPr="00D64FC7">
        <w:rPr>
          <w:rFonts w:ascii="宋体" w:hAnsi="宋体" w:cs="宋体" w:hint="eastAsia"/>
          <w:color w:val="000000" w:themeColor="text1"/>
          <w:sz w:val="24"/>
          <w:u w:val="single"/>
        </w:rPr>
        <w:t>科技（北京）有限公司</w:t>
      </w:r>
    </w:p>
    <w:p w:rsidR="006C3943" w:rsidRPr="00D64FC7" w:rsidRDefault="00533257">
      <w:pPr>
        <w:spacing w:line="360" w:lineRule="auto"/>
        <w:ind w:left="480"/>
        <w:rPr>
          <w:rFonts w:ascii="宋体" w:hAnsi="宋体" w:cs="宋体" w:hint="eastAsia"/>
          <w:color w:val="000000" w:themeColor="text1"/>
          <w:sz w:val="24"/>
        </w:rPr>
      </w:pPr>
      <w:r w:rsidRPr="00D64FC7">
        <w:rPr>
          <w:rFonts w:ascii="宋体" w:hAnsi="宋体" w:cs="宋体" w:hint="eastAsia"/>
          <w:color w:val="000000" w:themeColor="text1"/>
          <w:sz w:val="24"/>
        </w:rPr>
        <w:t>地  址：</w:t>
      </w:r>
      <w:r w:rsidR="00D64FC7" w:rsidRPr="00D64FC7">
        <w:rPr>
          <w:rFonts w:ascii="宋体" w:hAnsi="宋体" w:cs="宋体" w:hint="eastAsia"/>
          <w:color w:val="000000" w:themeColor="text1"/>
          <w:sz w:val="24"/>
        </w:rPr>
        <w:t>北京市</w:t>
      </w:r>
      <w:proofErr w:type="gramStart"/>
      <w:r w:rsidR="00D64FC7" w:rsidRPr="00D64FC7">
        <w:rPr>
          <w:rFonts w:ascii="宋体" w:hAnsi="宋体" w:cs="宋体" w:hint="eastAsia"/>
          <w:color w:val="000000" w:themeColor="text1"/>
          <w:sz w:val="24"/>
        </w:rPr>
        <w:t>大兴区宏业</w:t>
      </w:r>
      <w:proofErr w:type="gramEnd"/>
      <w:r w:rsidR="00D64FC7" w:rsidRPr="00D64FC7">
        <w:rPr>
          <w:rFonts w:ascii="宋体" w:hAnsi="宋体" w:cs="宋体" w:hint="eastAsia"/>
          <w:color w:val="000000" w:themeColor="text1"/>
          <w:sz w:val="24"/>
        </w:rPr>
        <w:t>东路2号院1号楼3层0081</w:t>
      </w:r>
    </w:p>
    <w:p w:rsidR="006C3943" w:rsidRPr="00D64FC7" w:rsidRDefault="00533257">
      <w:pPr>
        <w:spacing w:line="360" w:lineRule="auto"/>
        <w:ind w:left="480"/>
        <w:rPr>
          <w:rFonts w:ascii="宋体" w:hAnsi="宋体" w:cs="宋体" w:hint="eastAsia"/>
          <w:color w:val="000000" w:themeColor="text1"/>
          <w:sz w:val="24"/>
        </w:rPr>
      </w:pPr>
      <w:r w:rsidRPr="00D64FC7">
        <w:rPr>
          <w:rFonts w:ascii="宋体" w:hAnsi="宋体" w:cs="宋体" w:hint="eastAsia"/>
          <w:color w:val="000000" w:themeColor="text1"/>
          <w:sz w:val="24"/>
        </w:rPr>
        <w:t>联系人：</w:t>
      </w:r>
      <w:r w:rsidRPr="00D64FC7">
        <w:rPr>
          <w:rFonts w:ascii="宋体" w:hAnsi="宋体" w:cs="宋体"/>
          <w:color w:val="000000" w:themeColor="text1"/>
          <w:sz w:val="24"/>
        </w:rPr>
        <w:t xml:space="preserve"> </w:t>
      </w:r>
      <w:r w:rsidR="00D64FC7" w:rsidRPr="00D64FC7">
        <w:rPr>
          <w:rFonts w:ascii="宋体" w:hAnsi="宋体" w:cs="宋体" w:hint="eastAsia"/>
          <w:color w:val="000000" w:themeColor="text1"/>
          <w:sz w:val="24"/>
        </w:rPr>
        <w:t>崔</w:t>
      </w:r>
      <w:r w:rsidR="00D64FC7" w:rsidRPr="00FB0375">
        <w:rPr>
          <w:rFonts w:ascii="宋体" w:hAnsi="宋体" w:cs="宋体" w:hint="eastAsia"/>
          <w:color w:val="000000" w:themeColor="text1"/>
          <w:sz w:val="24"/>
        </w:rPr>
        <w:t>经理</w:t>
      </w:r>
    </w:p>
    <w:p w:rsidR="006C3943" w:rsidRDefault="006C3943">
      <w:pPr>
        <w:spacing w:line="360" w:lineRule="auto"/>
        <w:ind w:left="480"/>
        <w:rPr>
          <w:rFonts w:ascii="宋体" w:hAnsi="宋体" w:cs="宋体" w:hint="eastAsia"/>
          <w:color w:val="000000" w:themeColor="text1"/>
          <w:sz w:val="24"/>
        </w:rPr>
      </w:pPr>
    </w:p>
    <w:p w:rsidR="00D64FC7" w:rsidRPr="00FB0375" w:rsidRDefault="00D64FC7" w:rsidP="00D64FC7">
      <w:pPr>
        <w:spacing w:line="360" w:lineRule="auto"/>
        <w:ind w:left="480"/>
        <w:rPr>
          <w:rFonts w:ascii="宋体" w:hAnsi="宋体" w:cs="宋体" w:hint="eastAsia"/>
          <w:color w:val="000000" w:themeColor="text1"/>
          <w:sz w:val="24"/>
        </w:rPr>
      </w:pPr>
      <w:r w:rsidRPr="00FB0375">
        <w:rPr>
          <w:rFonts w:ascii="宋体" w:hAnsi="宋体" w:cs="宋体" w:hint="eastAsia"/>
          <w:color w:val="000000" w:themeColor="text1"/>
          <w:sz w:val="24"/>
        </w:rPr>
        <w:t>招标代理机构：北京中城</w:t>
      </w:r>
      <w:proofErr w:type="gramStart"/>
      <w:r w:rsidRPr="00FB0375">
        <w:rPr>
          <w:rFonts w:ascii="宋体" w:hAnsi="宋体" w:cs="宋体" w:hint="eastAsia"/>
          <w:color w:val="000000" w:themeColor="text1"/>
          <w:sz w:val="24"/>
        </w:rPr>
        <w:t>汇能咨询</w:t>
      </w:r>
      <w:proofErr w:type="gramEnd"/>
      <w:r w:rsidRPr="00FB0375">
        <w:rPr>
          <w:rFonts w:ascii="宋体" w:hAnsi="宋体" w:cs="宋体" w:hint="eastAsia"/>
          <w:color w:val="000000" w:themeColor="text1"/>
          <w:sz w:val="24"/>
        </w:rPr>
        <w:t xml:space="preserve">服务有限公司  </w:t>
      </w:r>
    </w:p>
    <w:p w:rsidR="00D64FC7" w:rsidRPr="00FB0375" w:rsidRDefault="00D64FC7" w:rsidP="00D64FC7">
      <w:pPr>
        <w:spacing w:line="360" w:lineRule="auto"/>
        <w:ind w:left="480"/>
        <w:rPr>
          <w:rFonts w:ascii="宋体" w:hAnsi="宋体" w:cs="宋体" w:hint="eastAsia"/>
          <w:color w:val="000000" w:themeColor="text1"/>
          <w:sz w:val="24"/>
        </w:rPr>
      </w:pPr>
      <w:r w:rsidRPr="00FB0375">
        <w:rPr>
          <w:rFonts w:ascii="宋体" w:hAnsi="宋体" w:cs="宋体" w:hint="eastAsia"/>
          <w:color w:val="000000" w:themeColor="text1"/>
          <w:sz w:val="24"/>
        </w:rPr>
        <w:t>地   址：北京市西城区莲花东路106号-汇融大厦B座，12层</w:t>
      </w:r>
    </w:p>
    <w:p w:rsidR="00D64FC7" w:rsidRPr="00FB0375" w:rsidRDefault="00D64FC7" w:rsidP="00D64FC7">
      <w:pPr>
        <w:spacing w:line="360" w:lineRule="auto"/>
        <w:ind w:left="480"/>
        <w:rPr>
          <w:rFonts w:ascii="宋体" w:hAnsi="宋体" w:cs="宋体" w:hint="eastAsia"/>
          <w:color w:val="000000" w:themeColor="text1"/>
          <w:sz w:val="24"/>
        </w:rPr>
      </w:pPr>
      <w:r w:rsidRPr="00FB0375">
        <w:rPr>
          <w:rFonts w:ascii="宋体" w:hAnsi="宋体" w:cs="宋体" w:hint="eastAsia"/>
          <w:color w:val="000000" w:themeColor="text1"/>
          <w:sz w:val="24"/>
        </w:rPr>
        <w:t>联 系 人：张经理</w:t>
      </w:r>
      <w:r w:rsidRPr="00FB0375">
        <w:rPr>
          <w:rFonts w:ascii="宋体" w:hAnsi="宋体" w:cs="宋体" w:hint="eastAsia"/>
          <w:color w:val="000000" w:themeColor="text1"/>
          <w:sz w:val="24"/>
        </w:rPr>
        <w:tab/>
      </w:r>
    </w:p>
    <w:p w:rsidR="00D64FC7" w:rsidRPr="00FB0375" w:rsidRDefault="00D64FC7" w:rsidP="00D64FC7">
      <w:pPr>
        <w:spacing w:line="360" w:lineRule="auto"/>
        <w:ind w:left="480"/>
        <w:rPr>
          <w:rFonts w:ascii="宋体" w:hAnsi="宋体" w:cs="宋体" w:hint="eastAsia"/>
          <w:color w:val="000000" w:themeColor="text1"/>
          <w:sz w:val="24"/>
        </w:rPr>
      </w:pPr>
      <w:r w:rsidRPr="00FB0375">
        <w:rPr>
          <w:rFonts w:ascii="宋体" w:hAnsi="宋体" w:cs="宋体" w:hint="eastAsia"/>
          <w:color w:val="000000" w:themeColor="text1"/>
          <w:sz w:val="24"/>
        </w:rPr>
        <w:t>电   话：17715477977</w:t>
      </w:r>
    </w:p>
    <w:p w:rsidR="006C3943" w:rsidRDefault="00D64FC7" w:rsidP="00120B29">
      <w:pPr>
        <w:spacing w:line="360" w:lineRule="auto"/>
        <w:ind w:left="480"/>
        <w:rPr>
          <w:rFonts w:ascii="宋体" w:hAnsi="宋体" w:cs="宋体" w:hint="eastAsia"/>
          <w:b/>
          <w:bCs/>
          <w:color w:val="000000" w:themeColor="text1"/>
          <w:sz w:val="28"/>
          <w:szCs w:val="28"/>
        </w:rPr>
      </w:pPr>
      <w:proofErr w:type="gramStart"/>
      <w:r w:rsidRPr="00FB0375">
        <w:rPr>
          <w:rFonts w:ascii="宋体" w:hAnsi="宋体" w:cs="宋体" w:hint="eastAsia"/>
          <w:color w:val="000000" w:themeColor="text1"/>
          <w:sz w:val="24"/>
        </w:rPr>
        <w:t>邮</w:t>
      </w:r>
      <w:proofErr w:type="gramEnd"/>
      <w:r w:rsidRPr="00FB0375">
        <w:rPr>
          <w:rFonts w:ascii="宋体" w:hAnsi="宋体" w:cs="宋体" w:hint="eastAsia"/>
          <w:color w:val="000000" w:themeColor="text1"/>
          <w:sz w:val="24"/>
        </w:rPr>
        <w:t xml:space="preserve">  箱：zhangjian@ccsgcc.com.cn</w:t>
      </w:r>
      <w:r w:rsidR="00533257">
        <w:rPr>
          <w:rFonts w:ascii="宋体" w:hAnsi="宋体" w:cs="宋体" w:hint="eastAsia"/>
          <w:color w:val="000000" w:themeColor="text1"/>
          <w:sz w:val="24"/>
        </w:rPr>
        <w:t xml:space="preserve"> </w:t>
      </w:r>
      <w:bookmarkEnd w:id="51"/>
      <w:bookmarkEnd w:id="52"/>
      <w:bookmarkEnd w:id="53"/>
      <w:bookmarkEnd w:id="54"/>
      <w:bookmarkEnd w:id="55"/>
    </w:p>
    <w:sectPr w:rsidR="006C3943" w:rsidSect="00120B29">
      <w:headerReference w:type="default" r:id="rId11"/>
      <w:pgSz w:w="11906" w:h="16838"/>
      <w:pgMar w:top="1134" w:right="1134" w:bottom="1134" w:left="1134" w:header="851" w:footer="90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4EC9" w:rsidRDefault="00A84EC9">
      <w:r>
        <w:separator/>
      </w:r>
    </w:p>
  </w:endnote>
  <w:endnote w:type="continuationSeparator" w:id="0">
    <w:p w:rsidR="00A84EC9" w:rsidRDefault="00A8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FZHei-B01">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方正行楷简体">
    <w:altName w:val="微软雅黑"/>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4EC9" w:rsidRDefault="00A84EC9">
      <w:r>
        <w:separator/>
      </w:r>
    </w:p>
  </w:footnote>
  <w:footnote w:type="continuationSeparator" w:id="0">
    <w:p w:rsidR="00A84EC9" w:rsidRDefault="00A84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4DC4" w:rsidRDefault="00E94DC4">
    <w:pPr>
      <w:pStyle w:val="af7"/>
      <w:ind w:firstLine="360"/>
      <w:rPr>
        <w:rFonts w:eastAsia="方正行楷简体"/>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50265"/>
    <w:multiLevelType w:val="multilevel"/>
    <w:tmpl w:val="1E350265"/>
    <w:lvl w:ilvl="0">
      <w:start w:val="1"/>
      <w:numFmt w:val="decimal"/>
      <w:lvlText w:val="(%1)"/>
      <w:lvlJc w:val="left"/>
      <w:pPr>
        <w:tabs>
          <w:tab w:val="left" w:pos="737"/>
        </w:tabs>
        <w:ind w:left="737" w:hanging="2"/>
      </w:pPr>
      <w:rPr>
        <w:rFonts w:ascii="Times New Roman" w:eastAsia="宋体" w:hAnsi="Times New Roman" w:hint="default"/>
        <w:b/>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F72094A"/>
    <w:multiLevelType w:val="multilevel"/>
    <w:tmpl w:val="1F72094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813F82"/>
    <w:multiLevelType w:val="multilevel"/>
    <w:tmpl w:val="1F813F82"/>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9F963F4"/>
    <w:multiLevelType w:val="multilevel"/>
    <w:tmpl w:val="29F963F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A2F199F"/>
    <w:multiLevelType w:val="singleLevel"/>
    <w:tmpl w:val="2A2F199F"/>
    <w:lvl w:ilvl="0">
      <w:start w:val="4"/>
      <w:numFmt w:val="chineseCounting"/>
      <w:suff w:val="space"/>
      <w:lvlText w:val="第%1章"/>
      <w:lvlJc w:val="left"/>
      <w:rPr>
        <w:rFonts w:hint="eastAsia"/>
      </w:rPr>
    </w:lvl>
  </w:abstractNum>
  <w:abstractNum w:abstractNumId="5" w15:restartNumberingAfterBreak="0">
    <w:nsid w:val="3E2B26AA"/>
    <w:multiLevelType w:val="multilevel"/>
    <w:tmpl w:val="3E2B26AA"/>
    <w:lvl w:ilvl="0">
      <w:start w:val="1"/>
      <w:numFmt w:val="japaneseCounting"/>
      <w:lvlText w:val="第%1条"/>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72640B"/>
    <w:multiLevelType w:val="multilevel"/>
    <w:tmpl w:val="4972640B"/>
    <w:lvl w:ilvl="0">
      <w:start w:val="1"/>
      <w:numFmt w:val="decimal"/>
      <w:lvlText w:val="%1."/>
      <w:lvlJc w:val="left"/>
      <w:pPr>
        <w:ind w:left="420" w:hanging="420"/>
      </w:p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5C102742"/>
    <w:multiLevelType w:val="multilevel"/>
    <w:tmpl w:val="5C1027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E4C5FB9"/>
    <w:multiLevelType w:val="multilevel"/>
    <w:tmpl w:val="5E4C5FB9"/>
    <w:lvl w:ilvl="0">
      <w:start w:val="4"/>
      <w:numFmt w:val="japaneseCounting"/>
      <w:lvlText w:val="第%1条"/>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color w:val="00000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pStyle w:val="Style1"/>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750B6D6D"/>
    <w:multiLevelType w:val="multilevel"/>
    <w:tmpl w:val="750B6D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88D1105"/>
    <w:multiLevelType w:val="multilevel"/>
    <w:tmpl w:val="788D11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32745038">
    <w:abstractNumId w:val="9"/>
  </w:num>
  <w:num w:numId="2" w16cid:durableId="1866793049">
    <w:abstractNumId w:val="2"/>
  </w:num>
  <w:num w:numId="3" w16cid:durableId="796876993">
    <w:abstractNumId w:val="4"/>
  </w:num>
  <w:num w:numId="4" w16cid:durableId="1249996360">
    <w:abstractNumId w:val="10"/>
  </w:num>
  <w:num w:numId="5" w16cid:durableId="1426001508">
    <w:abstractNumId w:val="0"/>
  </w:num>
  <w:num w:numId="6" w16cid:durableId="899556516">
    <w:abstractNumId w:val="5"/>
  </w:num>
  <w:num w:numId="7" w16cid:durableId="1312179657">
    <w:abstractNumId w:val="8"/>
  </w:num>
  <w:num w:numId="8" w16cid:durableId="1449664932">
    <w:abstractNumId w:val="6"/>
  </w:num>
  <w:num w:numId="9" w16cid:durableId="69080995">
    <w:abstractNumId w:val="3"/>
  </w:num>
  <w:num w:numId="10" w16cid:durableId="1109424757">
    <w:abstractNumId w:val="1"/>
  </w:num>
  <w:num w:numId="11" w16cid:durableId="1458597787">
    <w:abstractNumId w:val="7"/>
  </w:num>
  <w:num w:numId="12" w16cid:durableId="1222254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yN2MwYWU2Yjg2NzQ3NDM2MGQ5OTliYmUxYjA3MWIifQ=="/>
  </w:docVars>
  <w:rsids>
    <w:rsidRoot w:val="00123B16"/>
    <w:rsid w:val="0000134F"/>
    <w:rsid w:val="0001605D"/>
    <w:rsid w:val="00025EF9"/>
    <w:rsid w:val="000263A5"/>
    <w:rsid w:val="00026674"/>
    <w:rsid w:val="00053E69"/>
    <w:rsid w:val="00060B45"/>
    <w:rsid w:val="00081AF4"/>
    <w:rsid w:val="000823D8"/>
    <w:rsid w:val="00086AB3"/>
    <w:rsid w:val="000A50EF"/>
    <w:rsid w:val="000C1555"/>
    <w:rsid w:val="000C796B"/>
    <w:rsid w:val="000F5C4E"/>
    <w:rsid w:val="0010032F"/>
    <w:rsid w:val="00105BB8"/>
    <w:rsid w:val="00120B29"/>
    <w:rsid w:val="00123B16"/>
    <w:rsid w:val="00155EA0"/>
    <w:rsid w:val="001648DB"/>
    <w:rsid w:val="00171B07"/>
    <w:rsid w:val="001722AD"/>
    <w:rsid w:val="00186531"/>
    <w:rsid w:val="00187D5C"/>
    <w:rsid w:val="001A66C2"/>
    <w:rsid w:val="001A789F"/>
    <w:rsid w:val="001B6BF4"/>
    <w:rsid w:val="001C2558"/>
    <w:rsid w:val="001E75D0"/>
    <w:rsid w:val="001F593B"/>
    <w:rsid w:val="0020436D"/>
    <w:rsid w:val="00226834"/>
    <w:rsid w:val="0024163D"/>
    <w:rsid w:val="00243707"/>
    <w:rsid w:val="00254AC1"/>
    <w:rsid w:val="00257C62"/>
    <w:rsid w:val="00267CCA"/>
    <w:rsid w:val="002705B1"/>
    <w:rsid w:val="00270D0B"/>
    <w:rsid w:val="00297C5C"/>
    <w:rsid w:val="002A405A"/>
    <w:rsid w:val="002A4F93"/>
    <w:rsid w:val="002C304E"/>
    <w:rsid w:val="002D4373"/>
    <w:rsid w:val="002E47B0"/>
    <w:rsid w:val="002F0E00"/>
    <w:rsid w:val="00300AFE"/>
    <w:rsid w:val="00305223"/>
    <w:rsid w:val="00312A8C"/>
    <w:rsid w:val="003255FD"/>
    <w:rsid w:val="00326D37"/>
    <w:rsid w:val="00337693"/>
    <w:rsid w:val="00350671"/>
    <w:rsid w:val="00360C6B"/>
    <w:rsid w:val="00372A9C"/>
    <w:rsid w:val="00385808"/>
    <w:rsid w:val="003A1039"/>
    <w:rsid w:val="003C7308"/>
    <w:rsid w:val="00400695"/>
    <w:rsid w:val="00416B5C"/>
    <w:rsid w:val="00423B53"/>
    <w:rsid w:val="00435182"/>
    <w:rsid w:val="00454311"/>
    <w:rsid w:val="004555FB"/>
    <w:rsid w:val="00466613"/>
    <w:rsid w:val="00466D41"/>
    <w:rsid w:val="00466D9B"/>
    <w:rsid w:val="00476BB7"/>
    <w:rsid w:val="004A21AF"/>
    <w:rsid w:val="004A54E6"/>
    <w:rsid w:val="004C2AD2"/>
    <w:rsid w:val="004C5A30"/>
    <w:rsid w:val="004D5EC1"/>
    <w:rsid w:val="004E5D72"/>
    <w:rsid w:val="004F630C"/>
    <w:rsid w:val="00505C9E"/>
    <w:rsid w:val="00522C16"/>
    <w:rsid w:val="00533257"/>
    <w:rsid w:val="0053560F"/>
    <w:rsid w:val="00552193"/>
    <w:rsid w:val="0056239E"/>
    <w:rsid w:val="00563FB8"/>
    <w:rsid w:val="00565A53"/>
    <w:rsid w:val="005707F3"/>
    <w:rsid w:val="00570F3B"/>
    <w:rsid w:val="00571B38"/>
    <w:rsid w:val="00571CF1"/>
    <w:rsid w:val="005762C1"/>
    <w:rsid w:val="0058020C"/>
    <w:rsid w:val="005A610F"/>
    <w:rsid w:val="005A6DFD"/>
    <w:rsid w:val="005B385A"/>
    <w:rsid w:val="005D464A"/>
    <w:rsid w:val="00611566"/>
    <w:rsid w:val="00630921"/>
    <w:rsid w:val="00635D00"/>
    <w:rsid w:val="00636EFB"/>
    <w:rsid w:val="00642ACD"/>
    <w:rsid w:val="006439A3"/>
    <w:rsid w:val="006518BF"/>
    <w:rsid w:val="00664905"/>
    <w:rsid w:val="0068085D"/>
    <w:rsid w:val="00681913"/>
    <w:rsid w:val="0068751D"/>
    <w:rsid w:val="0069728A"/>
    <w:rsid w:val="006B07BB"/>
    <w:rsid w:val="006B1AA6"/>
    <w:rsid w:val="006C3943"/>
    <w:rsid w:val="006E2257"/>
    <w:rsid w:val="006E2DB5"/>
    <w:rsid w:val="006F02D6"/>
    <w:rsid w:val="006F203D"/>
    <w:rsid w:val="006F5A85"/>
    <w:rsid w:val="007017D9"/>
    <w:rsid w:val="00705FE5"/>
    <w:rsid w:val="007379D9"/>
    <w:rsid w:val="00742F3F"/>
    <w:rsid w:val="00743B24"/>
    <w:rsid w:val="00746E96"/>
    <w:rsid w:val="00752ABF"/>
    <w:rsid w:val="00771579"/>
    <w:rsid w:val="0079386F"/>
    <w:rsid w:val="00794BEE"/>
    <w:rsid w:val="007A0D39"/>
    <w:rsid w:val="007A6858"/>
    <w:rsid w:val="007B1703"/>
    <w:rsid w:val="007B42BF"/>
    <w:rsid w:val="007B4AE4"/>
    <w:rsid w:val="007C48F4"/>
    <w:rsid w:val="00812720"/>
    <w:rsid w:val="0082271A"/>
    <w:rsid w:val="00824A84"/>
    <w:rsid w:val="00835227"/>
    <w:rsid w:val="008517E7"/>
    <w:rsid w:val="00851A4B"/>
    <w:rsid w:val="00857DFA"/>
    <w:rsid w:val="00894D97"/>
    <w:rsid w:val="008B67CB"/>
    <w:rsid w:val="008C6C6C"/>
    <w:rsid w:val="008D486F"/>
    <w:rsid w:val="008F10DC"/>
    <w:rsid w:val="009033FB"/>
    <w:rsid w:val="00904F2A"/>
    <w:rsid w:val="00916372"/>
    <w:rsid w:val="009205A6"/>
    <w:rsid w:val="009575AA"/>
    <w:rsid w:val="009825D0"/>
    <w:rsid w:val="00984965"/>
    <w:rsid w:val="009925E5"/>
    <w:rsid w:val="00996A5A"/>
    <w:rsid w:val="0099784A"/>
    <w:rsid w:val="009A0410"/>
    <w:rsid w:val="009A681A"/>
    <w:rsid w:val="009B1F8A"/>
    <w:rsid w:val="009B3BA5"/>
    <w:rsid w:val="009B56C0"/>
    <w:rsid w:val="009B7404"/>
    <w:rsid w:val="009C614F"/>
    <w:rsid w:val="009E19A7"/>
    <w:rsid w:val="009E2BE7"/>
    <w:rsid w:val="009E4EBB"/>
    <w:rsid w:val="009F0102"/>
    <w:rsid w:val="009F3F78"/>
    <w:rsid w:val="009F5862"/>
    <w:rsid w:val="00A107B3"/>
    <w:rsid w:val="00A23A8A"/>
    <w:rsid w:val="00A35E6B"/>
    <w:rsid w:val="00A412AF"/>
    <w:rsid w:val="00A41C3F"/>
    <w:rsid w:val="00A46F83"/>
    <w:rsid w:val="00A561A6"/>
    <w:rsid w:val="00A61664"/>
    <w:rsid w:val="00A64EB5"/>
    <w:rsid w:val="00A65B29"/>
    <w:rsid w:val="00A70DE5"/>
    <w:rsid w:val="00A84EC9"/>
    <w:rsid w:val="00A94915"/>
    <w:rsid w:val="00AA3FFF"/>
    <w:rsid w:val="00AC18CC"/>
    <w:rsid w:val="00AC5775"/>
    <w:rsid w:val="00AE12BB"/>
    <w:rsid w:val="00AE4166"/>
    <w:rsid w:val="00AF61B8"/>
    <w:rsid w:val="00B03AAD"/>
    <w:rsid w:val="00B04D23"/>
    <w:rsid w:val="00B1213C"/>
    <w:rsid w:val="00B16647"/>
    <w:rsid w:val="00B2418D"/>
    <w:rsid w:val="00B902C0"/>
    <w:rsid w:val="00B937C2"/>
    <w:rsid w:val="00BD42C6"/>
    <w:rsid w:val="00BD4F08"/>
    <w:rsid w:val="00BD5870"/>
    <w:rsid w:val="00BE56B5"/>
    <w:rsid w:val="00C04BF1"/>
    <w:rsid w:val="00C0718E"/>
    <w:rsid w:val="00C12AD3"/>
    <w:rsid w:val="00C130AD"/>
    <w:rsid w:val="00C153D8"/>
    <w:rsid w:val="00C31443"/>
    <w:rsid w:val="00C3547E"/>
    <w:rsid w:val="00C419A3"/>
    <w:rsid w:val="00C42485"/>
    <w:rsid w:val="00C4570A"/>
    <w:rsid w:val="00C557E2"/>
    <w:rsid w:val="00C557E7"/>
    <w:rsid w:val="00C61A62"/>
    <w:rsid w:val="00C62E17"/>
    <w:rsid w:val="00C661B4"/>
    <w:rsid w:val="00C74836"/>
    <w:rsid w:val="00C81902"/>
    <w:rsid w:val="00C93952"/>
    <w:rsid w:val="00CA3614"/>
    <w:rsid w:val="00CB2BEF"/>
    <w:rsid w:val="00CB3D00"/>
    <w:rsid w:val="00CB6051"/>
    <w:rsid w:val="00CB63DF"/>
    <w:rsid w:val="00CB7D12"/>
    <w:rsid w:val="00CF69EC"/>
    <w:rsid w:val="00CF6E11"/>
    <w:rsid w:val="00CF726C"/>
    <w:rsid w:val="00D202A8"/>
    <w:rsid w:val="00D20AC5"/>
    <w:rsid w:val="00D27F22"/>
    <w:rsid w:val="00D431AA"/>
    <w:rsid w:val="00D45D20"/>
    <w:rsid w:val="00D57347"/>
    <w:rsid w:val="00D64FC7"/>
    <w:rsid w:val="00D656DF"/>
    <w:rsid w:val="00D65C20"/>
    <w:rsid w:val="00D700DF"/>
    <w:rsid w:val="00D804F8"/>
    <w:rsid w:val="00D97C22"/>
    <w:rsid w:val="00D97E92"/>
    <w:rsid w:val="00DA40C4"/>
    <w:rsid w:val="00DB7BE3"/>
    <w:rsid w:val="00DD53BE"/>
    <w:rsid w:val="00DE7F8E"/>
    <w:rsid w:val="00DF38EF"/>
    <w:rsid w:val="00DF3C94"/>
    <w:rsid w:val="00DF4F3C"/>
    <w:rsid w:val="00DF7125"/>
    <w:rsid w:val="00E019F5"/>
    <w:rsid w:val="00E07FBF"/>
    <w:rsid w:val="00E1360E"/>
    <w:rsid w:val="00E30434"/>
    <w:rsid w:val="00E61394"/>
    <w:rsid w:val="00E63F19"/>
    <w:rsid w:val="00E731D5"/>
    <w:rsid w:val="00E74E09"/>
    <w:rsid w:val="00E85909"/>
    <w:rsid w:val="00E92F2C"/>
    <w:rsid w:val="00E94DC4"/>
    <w:rsid w:val="00E95F48"/>
    <w:rsid w:val="00E9650C"/>
    <w:rsid w:val="00EA04A1"/>
    <w:rsid w:val="00EA5AF0"/>
    <w:rsid w:val="00EA7BFB"/>
    <w:rsid w:val="00EB49C8"/>
    <w:rsid w:val="00EB62F3"/>
    <w:rsid w:val="00EC5940"/>
    <w:rsid w:val="00EC78D7"/>
    <w:rsid w:val="00EC7C84"/>
    <w:rsid w:val="00EE43DC"/>
    <w:rsid w:val="00EE7F4F"/>
    <w:rsid w:val="00F0170B"/>
    <w:rsid w:val="00F053E6"/>
    <w:rsid w:val="00F25E36"/>
    <w:rsid w:val="00F44944"/>
    <w:rsid w:val="00F47E44"/>
    <w:rsid w:val="00F632AD"/>
    <w:rsid w:val="00F70638"/>
    <w:rsid w:val="00F74A5A"/>
    <w:rsid w:val="00F8064E"/>
    <w:rsid w:val="00F85DB0"/>
    <w:rsid w:val="00F87E5F"/>
    <w:rsid w:val="00F94866"/>
    <w:rsid w:val="00F9541E"/>
    <w:rsid w:val="00FA2439"/>
    <w:rsid w:val="00FA69A4"/>
    <w:rsid w:val="00FB0375"/>
    <w:rsid w:val="00FB143B"/>
    <w:rsid w:val="00FB1D15"/>
    <w:rsid w:val="00FC4226"/>
    <w:rsid w:val="00FC4A8E"/>
    <w:rsid w:val="00FC4E3B"/>
    <w:rsid w:val="00FD14A5"/>
    <w:rsid w:val="00FD3024"/>
    <w:rsid w:val="00FE2266"/>
    <w:rsid w:val="00FF4DC4"/>
    <w:rsid w:val="01596777"/>
    <w:rsid w:val="01A10EFB"/>
    <w:rsid w:val="01D31020"/>
    <w:rsid w:val="01F36F12"/>
    <w:rsid w:val="020C008E"/>
    <w:rsid w:val="02477152"/>
    <w:rsid w:val="028A59D6"/>
    <w:rsid w:val="03463DCE"/>
    <w:rsid w:val="03524418"/>
    <w:rsid w:val="03EC2C77"/>
    <w:rsid w:val="04A57E9E"/>
    <w:rsid w:val="05191440"/>
    <w:rsid w:val="057E465D"/>
    <w:rsid w:val="05AD3F09"/>
    <w:rsid w:val="05EF03F3"/>
    <w:rsid w:val="069B4EE1"/>
    <w:rsid w:val="07330B0A"/>
    <w:rsid w:val="07B357ED"/>
    <w:rsid w:val="07E25ECC"/>
    <w:rsid w:val="083F63B1"/>
    <w:rsid w:val="08730DEA"/>
    <w:rsid w:val="088A332B"/>
    <w:rsid w:val="08C603E7"/>
    <w:rsid w:val="08E26228"/>
    <w:rsid w:val="08F569AF"/>
    <w:rsid w:val="092C23E7"/>
    <w:rsid w:val="094C3466"/>
    <w:rsid w:val="09AF4121"/>
    <w:rsid w:val="0A2E4FE5"/>
    <w:rsid w:val="0B5F39C0"/>
    <w:rsid w:val="0CC42B58"/>
    <w:rsid w:val="0CFE5F3F"/>
    <w:rsid w:val="0D613EAF"/>
    <w:rsid w:val="0DE1181F"/>
    <w:rsid w:val="0E587A3E"/>
    <w:rsid w:val="0EB421D9"/>
    <w:rsid w:val="0F184516"/>
    <w:rsid w:val="0F5E72FE"/>
    <w:rsid w:val="105E41AB"/>
    <w:rsid w:val="10D91DB4"/>
    <w:rsid w:val="11E343E3"/>
    <w:rsid w:val="124D1047"/>
    <w:rsid w:val="128D45A7"/>
    <w:rsid w:val="12C40655"/>
    <w:rsid w:val="13185D93"/>
    <w:rsid w:val="13CE618B"/>
    <w:rsid w:val="140E7C96"/>
    <w:rsid w:val="141E7F62"/>
    <w:rsid w:val="142E6A65"/>
    <w:rsid w:val="14EA1EEA"/>
    <w:rsid w:val="16113A6D"/>
    <w:rsid w:val="16335650"/>
    <w:rsid w:val="169E6135"/>
    <w:rsid w:val="16EB0762"/>
    <w:rsid w:val="1791130A"/>
    <w:rsid w:val="181A1BC9"/>
    <w:rsid w:val="187952DC"/>
    <w:rsid w:val="18A24E51"/>
    <w:rsid w:val="193A6C41"/>
    <w:rsid w:val="193B12FA"/>
    <w:rsid w:val="19621361"/>
    <w:rsid w:val="19D84FCE"/>
    <w:rsid w:val="19DD7C91"/>
    <w:rsid w:val="1A956B0D"/>
    <w:rsid w:val="1AB104D7"/>
    <w:rsid w:val="1AFB214C"/>
    <w:rsid w:val="1B065DB7"/>
    <w:rsid w:val="1B677DB4"/>
    <w:rsid w:val="1BDE2644"/>
    <w:rsid w:val="1C7865F4"/>
    <w:rsid w:val="1D1D4425"/>
    <w:rsid w:val="1D752B34"/>
    <w:rsid w:val="1E7519B9"/>
    <w:rsid w:val="1ED230CA"/>
    <w:rsid w:val="1ED32208"/>
    <w:rsid w:val="1F794F12"/>
    <w:rsid w:val="20931C4F"/>
    <w:rsid w:val="20DA565E"/>
    <w:rsid w:val="228A571F"/>
    <w:rsid w:val="239C143C"/>
    <w:rsid w:val="241C23C8"/>
    <w:rsid w:val="245931AF"/>
    <w:rsid w:val="24B7405A"/>
    <w:rsid w:val="24E3425A"/>
    <w:rsid w:val="24EB4F31"/>
    <w:rsid w:val="25090731"/>
    <w:rsid w:val="268F576B"/>
    <w:rsid w:val="26CB10AE"/>
    <w:rsid w:val="26EF2F1C"/>
    <w:rsid w:val="273741AD"/>
    <w:rsid w:val="2794076F"/>
    <w:rsid w:val="293E0BC6"/>
    <w:rsid w:val="2A075F37"/>
    <w:rsid w:val="2A5F77B4"/>
    <w:rsid w:val="2AD96824"/>
    <w:rsid w:val="2B2778C2"/>
    <w:rsid w:val="2B5E2E82"/>
    <w:rsid w:val="2BA34796"/>
    <w:rsid w:val="2BAA1AED"/>
    <w:rsid w:val="2C3416D8"/>
    <w:rsid w:val="2C8E776E"/>
    <w:rsid w:val="2CAC7037"/>
    <w:rsid w:val="2CE101E6"/>
    <w:rsid w:val="2CE84F9E"/>
    <w:rsid w:val="2D0D1B6B"/>
    <w:rsid w:val="2E026BFE"/>
    <w:rsid w:val="2E923C5F"/>
    <w:rsid w:val="2F172929"/>
    <w:rsid w:val="2F2C717D"/>
    <w:rsid w:val="2F6B5A57"/>
    <w:rsid w:val="2FF5708A"/>
    <w:rsid w:val="314B3E80"/>
    <w:rsid w:val="31615600"/>
    <w:rsid w:val="32252923"/>
    <w:rsid w:val="327760E1"/>
    <w:rsid w:val="32CF1530"/>
    <w:rsid w:val="330C573F"/>
    <w:rsid w:val="338F5B87"/>
    <w:rsid w:val="34195825"/>
    <w:rsid w:val="34B87E30"/>
    <w:rsid w:val="35561690"/>
    <w:rsid w:val="356B048B"/>
    <w:rsid w:val="36BD34EB"/>
    <w:rsid w:val="37024D01"/>
    <w:rsid w:val="37E416CD"/>
    <w:rsid w:val="395C2F79"/>
    <w:rsid w:val="39AB4562"/>
    <w:rsid w:val="3B9A19A6"/>
    <w:rsid w:val="3BEB0850"/>
    <w:rsid w:val="3CA301EF"/>
    <w:rsid w:val="3DB93457"/>
    <w:rsid w:val="3DCF01EC"/>
    <w:rsid w:val="3E53338B"/>
    <w:rsid w:val="3F894D05"/>
    <w:rsid w:val="3F8B7190"/>
    <w:rsid w:val="3F982986"/>
    <w:rsid w:val="3FFE6CA9"/>
    <w:rsid w:val="407B12ED"/>
    <w:rsid w:val="411D4054"/>
    <w:rsid w:val="41407628"/>
    <w:rsid w:val="418C47FF"/>
    <w:rsid w:val="41CA0DF1"/>
    <w:rsid w:val="42360234"/>
    <w:rsid w:val="42E67EAC"/>
    <w:rsid w:val="43B1716A"/>
    <w:rsid w:val="44094971"/>
    <w:rsid w:val="449549AD"/>
    <w:rsid w:val="463940D4"/>
    <w:rsid w:val="468F2F8C"/>
    <w:rsid w:val="477365B5"/>
    <w:rsid w:val="482E032B"/>
    <w:rsid w:val="485E7E45"/>
    <w:rsid w:val="49746A8F"/>
    <w:rsid w:val="49C927CE"/>
    <w:rsid w:val="49ED5B73"/>
    <w:rsid w:val="49F81BF2"/>
    <w:rsid w:val="49FC625F"/>
    <w:rsid w:val="4A0637E9"/>
    <w:rsid w:val="4A7D10F6"/>
    <w:rsid w:val="4BFE6267"/>
    <w:rsid w:val="4D4F1004"/>
    <w:rsid w:val="4DBC35DF"/>
    <w:rsid w:val="4E70505F"/>
    <w:rsid w:val="4F3255F2"/>
    <w:rsid w:val="4FDA3272"/>
    <w:rsid w:val="4FFE62E6"/>
    <w:rsid w:val="4FFF1F3D"/>
    <w:rsid w:val="5053553F"/>
    <w:rsid w:val="513B12E8"/>
    <w:rsid w:val="51642DB6"/>
    <w:rsid w:val="51EE5B74"/>
    <w:rsid w:val="52304CA0"/>
    <w:rsid w:val="528055DA"/>
    <w:rsid w:val="529848B1"/>
    <w:rsid w:val="5328717E"/>
    <w:rsid w:val="53D01798"/>
    <w:rsid w:val="53D37FD9"/>
    <w:rsid w:val="53F155D5"/>
    <w:rsid w:val="54A15232"/>
    <w:rsid w:val="54F6374F"/>
    <w:rsid w:val="551F0ADE"/>
    <w:rsid w:val="5537668F"/>
    <w:rsid w:val="558B42BE"/>
    <w:rsid w:val="55C0451D"/>
    <w:rsid w:val="55CE2CA3"/>
    <w:rsid w:val="5630151F"/>
    <w:rsid w:val="565E55AF"/>
    <w:rsid w:val="567E542B"/>
    <w:rsid w:val="5748004A"/>
    <w:rsid w:val="5881631A"/>
    <w:rsid w:val="58A4051F"/>
    <w:rsid w:val="596132A2"/>
    <w:rsid w:val="5999137D"/>
    <w:rsid w:val="59AF62A8"/>
    <w:rsid w:val="5A1A0CD1"/>
    <w:rsid w:val="5A1F5392"/>
    <w:rsid w:val="5B0F234D"/>
    <w:rsid w:val="5CF61096"/>
    <w:rsid w:val="5D130A89"/>
    <w:rsid w:val="5DB944DA"/>
    <w:rsid w:val="5E0173EF"/>
    <w:rsid w:val="5E2D6537"/>
    <w:rsid w:val="5F622E25"/>
    <w:rsid w:val="5F932102"/>
    <w:rsid w:val="60582281"/>
    <w:rsid w:val="61011BB6"/>
    <w:rsid w:val="61256C7B"/>
    <w:rsid w:val="64CB3244"/>
    <w:rsid w:val="658D58D3"/>
    <w:rsid w:val="65F023A2"/>
    <w:rsid w:val="68D70795"/>
    <w:rsid w:val="69623539"/>
    <w:rsid w:val="697414BE"/>
    <w:rsid w:val="6A6A31A7"/>
    <w:rsid w:val="6AA327EC"/>
    <w:rsid w:val="6B413622"/>
    <w:rsid w:val="6B4D325B"/>
    <w:rsid w:val="6B8E3BF8"/>
    <w:rsid w:val="6B961BC0"/>
    <w:rsid w:val="6BBD3471"/>
    <w:rsid w:val="6BBF5D90"/>
    <w:rsid w:val="6CC44AEA"/>
    <w:rsid w:val="6CDE381E"/>
    <w:rsid w:val="6EAB0287"/>
    <w:rsid w:val="6ED00D74"/>
    <w:rsid w:val="6F615FCF"/>
    <w:rsid w:val="6FCD36D6"/>
    <w:rsid w:val="6FF00DBA"/>
    <w:rsid w:val="701F1940"/>
    <w:rsid w:val="70345C36"/>
    <w:rsid w:val="70713C8A"/>
    <w:rsid w:val="70FE448F"/>
    <w:rsid w:val="722B53B6"/>
    <w:rsid w:val="724F2AC9"/>
    <w:rsid w:val="729F135A"/>
    <w:rsid w:val="72AC7F1B"/>
    <w:rsid w:val="735C36EF"/>
    <w:rsid w:val="73C23AF8"/>
    <w:rsid w:val="73DE2974"/>
    <w:rsid w:val="73FD7F1C"/>
    <w:rsid w:val="740D055B"/>
    <w:rsid w:val="743674A9"/>
    <w:rsid w:val="759D2FC7"/>
    <w:rsid w:val="76381ED9"/>
    <w:rsid w:val="76DB37DF"/>
    <w:rsid w:val="773716CE"/>
    <w:rsid w:val="78365D10"/>
    <w:rsid w:val="783B3AD1"/>
    <w:rsid w:val="783C6C02"/>
    <w:rsid w:val="784C2F69"/>
    <w:rsid w:val="789E76BD"/>
    <w:rsid w:val="78BC56A3"/>
    <w:rsid w:val="79CF586F"/>
    <w:rsid w:val="79E03E1E"/>
    <w:rsid w:val="79FD0822"/>
    <w:rsid w:val="7A47706D"/>
    <w:rsid w:val="7B373911"/>
    <w:rsid w:val="7C286864"/>
    <w:rsid w:val="7C73424A"/>
    <w:rsid w:val="7C755611"/>
    <w:rsid w:val="7CA55E42"/>
    <w:rsid w:val="7CA82334"/>
    <w:rsid w:val="7CB444C8"/>
    <w:rsid w:val="7CBD1A0A"/>
    <w:rsid w:val="7CD67201"/>
    <w:rsid w:val="7D362359"/>
    <w:rsid w:val="7D480A62"/>
    <w:rsid w:val="7D546A44"/>
    <w:rsid w:val="7D5C13A4"/>
    <w:rsid w:val="7EAC1811"/>
    <w:rsid w:val="7EE207A7"/>
    <w:rsid w:val="7F38650D"/>
    <w:rsid w:val="7F600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2CA3C6"/>
  <w15:docId w15:val="{20DA72D1-0124-4B4A-BD4C-53B15DCB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annotation text" w:qFormat="1"/>
    <w:lsdException w:name="header" w:qFormat="1"/>
    <w:lsdException w:name="footer" w:qFormat="1"/>
    <w:lsdException w:name="caption" w:uiPriority="35" w:unhideWhenUsed="1" w:qFormat="1"/>
    <w:lsdException w:name="footnote reference" w:qFormat="1"/>
    <w:lsdException w:name="annotation reference" w:qFormat="1"/>
    <w:lsdException w:name="page number" w:qFormat="1"/>
    <w:lsdException w:name="endnote reference" w:uiPriority="99" w:unhideWhenUsed="1" w:qFormat="1"/>
    <w:lsdException w:name="endnote text" w:uiPriority="99" w:unhideWhenUsed="1" w:qFormat="1"/>
    <w:lsdException w:name="toa heading"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Calibri" w:hAnsi="Calibri"/>
      <w:kern w:val="2"/>
      <w:sz w:val="21"/>
      <w:szCs w:val="24"/>
    </w:rPr>
  </w:style>
  <w:style w:type="paragraph" w:styleId="1">
    <w:name w:val="heading 1"/>
    <w:basedOn w:val="a0"/>
    <w:next w:val="a0"/>
    <w:link w:val="10"/>
    <w:qFormat/>
    <w:pPr>
      <w:keepNext/>
      <w:keepLines/>
      <w:spacing w:before="340" w:after="330" w:line="576" w:lineRule="auto"/>
      <w:ind w:firstLine="883"/>
      <w:jc w:val="center"/>
      <w:outlineLvl w:val="0"/>
    </w:pPr>
    <w:rPr>
      <w:rFonts w:ascii="宋体" w:hAnsi="宋体"/>
      <w:b/>
      <w:bCs/>
      <w:color w:val="000000" w:themeColor="text1"/>
      <w:kern w:val="44"/>
      <w:sz w:val="36"/>
      <w:szCs w:val="44"/>
    </w:rPr>
  </w:style>
  <w:style w:type="paragraph" w:styleId="2">
    <w:name w:val="heading 2"/>
    <w:basedOn w:val="a0"/>
    <w:next w:val="a0"/>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0"/>
    <w:next w:val="a0"/>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4"/>
    <w:next w:val="a1"/>
    <w:link w:val="50"/>
    <w:qFormat/>
    <w:pPr>
      <w:spacing w:beforeLines="50" w:afterLines="50" w:line="240" w:lineRule="exact"/>
      <w:ind w:left="284" w:hanging="284"/>
      <w:outlineLvl w:val="4"/>
    </w:pPr>
    <w:rPr>
      <w:rFonts w:ascii="宋体" w:eastAsia="宋体" w:hAnsi="宋体"/>
      <w:bCs w:val="0"/>
      <w:sz w:val="21"/>
      <w:szCs w:val="21"/>
    </w:rPr>
  </w:style>
  <w:style w:type="paragraph" w:styleId="6">
    <w:name w:val="heading 6"/>
    <w:basedOn w:val="a0"/>
    <w:next w:val="a0"/>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0"/>
    <w:next w:val="a0"/>
    <w:link w:val="70"/>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8">
    <w:name w:val="heading 8"/>
    <w:basedOn w:val="a0"/>
    <w:next w:val="a0"/>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0"/>
    <w:next w:val="a0"/>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unhideWhenUsed/>
    <w:qFormat/>
    <w:pPr>
      <w:ind w:firstLineChars="200" w:firstLine="420"/>
    </w:pPr>
  </w:style>
  <w:style w:type="paragraph" w:styleId="TOC7">
    <w:name w:val="toc 7"/>
    <w:basedOn w:val="a0"/>
    <w:next w:val="a0"/>
    <w:uiPriority w:val="39"/>
    <w:unhideWhenUsed/>
    <w:qFormat/>
    <w:pPr>
      <w:ind w:leftChars="1200" w:left="2520"/>
    </w:pPr>
    <w:rPr>
      <w:rFonts w:asciiTheme="minorHAnsi" w:eastAsiaTheme="minorEastAsia" w:hAnsiTheme="minorHAnsi" w:cstheme="minorBidi"/>
      <w:szCs w:val="22"/>
    </w:rPr>
  </w:style>
  <w:style w:type="paragraph" w:styleId="a5">
    <w:name w:val="caption"/>
    <w:basedOn w:val="a0"/>
    <w:next w:val="a0"/>
    <w:uiPriority w:val="35"/>
    <w:unhideWhenUsed/>
    <w:qFormat/>
    <w:rPr>
      <w:rFonts w:asciiTheme="majorHAnsi" w:eastAsia="黑体" w:hAnsiTheme="majorHAnsi" w:cstheme="majorBidi"/>
      <w:sz w:val="20"/>
      <w:szCs w:val="20"/>
    </w:rPr>
  </w:style>
  <w:style w:type="paragraph" w:styleId="a6">
    <w:name w:val="Document Map"/>
    <w:basedOn w:val="a0"/>
    <w:link w:val="a7"/>
    <w:qFormat/>
    <w:pPr>
      <w:shd w:val="clear" w:color="auto" w:fill="000080"/>
    </w:pPr>
    <w:rPr>
      <w:rFonts w:ascii="Times New Roman" w:hAnsi="Times New Roman"/>
      <w:kern w:val="0"/>
      <w:sz w:val="20"/>
    </w:rPr>
  </w:style>
  <w:style w:type="paragraph" w:styleId="a8">
    <w:name w:val="toa heading"/>
    <w:basedOn w:val="a0"/>
    <w:next w:val="a0"/>
    <w:unhideWhenUsed/>
    <w:qFormat/>
    <w:pPr>
      <w:spacing w:before="120"/>
    </w:pPr>
    <w:rPr>
      <w:rFonts w:ascii="Arial" w:hAnsi="Arial" w:cs="Arial"/>
      <w:sz w:val="24"/>
    </w:rPr>
  </w:style>
  <w:style w:type="paragraph" w:styleId="a9">
    <w:name w:val="annotation text"/>
    <w:basedOn w:val="a0"/>
    <w:link w:val="aa"/>
    <w:qFormat/>
    <w:pPr>
      <w:jc w:val="left"/>
    </w:pPr>
  </w:style>
  <w:style w:type="paragraph" w:styleId="31">
    <w:name w:val="Body Text 3"/>
    <w:basedOn w:val="a0"/>
    <w:link w:val="32"/>
    <w:qFormat/>
    <w:rPr>
      <w:rFonts w:ascii="宋体"/>
      <w:sz w:val="24"/>
      <w:szCs w:val="20"/>
    </w:rPr>
  </w:style>
  <w:style w:type="paragraph" w:styleId="ab">
    <w:name w:val="Body Text"/>
    <w:basedOn w:val="a0"/>
    <w:next w:val="ac"/>
    <w:qFormat/>
    <w:pPr>
      <w:spacing w:line="440" w:lineRule="exact"/>
      <w:jc w:val="center"/>
    </w:pPr>
  </w:style>
  <w:style w:type="paragraph" w:styleId="ac">
    <w:name w:val="Body Text Indent"/>
    <w:basedOn w:val="a0"/>
    <w:link w:val="ad"/>
    <w:qFormat/>
    <w:pPr>
      <w:spacing w:after="120"/>
      <w:ind w:leftChars="200" w:left="420"/>
    </w:pPr>
  </w:style>
  <w:style w:type="paragraph" w:styleId="TOC5">
    <w:name w:val="toc 5"/>
    <w:basedOn w:val="a0"/>
    <w:next w:val="a0"/>
    <w:uiPriority w:val="39"/>
    <w:unhideWhenUsed/>
    <w:qFormat/>
    <w:pPr>
      <w:ind w:leftChars="800" w:left="1680"/>
    </w:pPr>
    <w:rPr>
      <w:rFonts w:asciiTheme="minorHAnsi" w:eastAsiaTheme="minorEastAsia" w:hAnsiTheme="minorHAnsi" w:cstheme="minorBidi"/>
      <w:szCs w:val="22"/>
    </w:rPr>
  </w:style>
  <w:style w:type="paragraph" w:styleId="TOC3">
    <w:name w:val="toc 3"/>
    <w:basedOn w:val="a0"/>
    <w:next w:val="a0"/>
    <w:uiPriority w:val="39"/>
    <w:qFormat/>
    <w:pPr>
      <w:ind w:left="420"/>
      <w:jc w:val="left"/>
    </w:pPr>
    <w:rPr>
      <w:iCs/>
      <w:sz w:val="20"/>
      <w:szCs w:val="20"/>
    </w:rPr>
  </w:style>
  <w:style w:type="paragraph" w:styleId="ae">
    <w:name w:val="Plain Text"/>
    <w:basedOn w:val="a0"/>
    <w:next w:val="af"/>
    <w:qFormat/>
    <w:rPr>
      <w:rFonts w:ascii="宋体" w:hAnsi="Courier New" w:cs="Courier New"/>
      <w:szCs w:val="21"/>
    </w:rPr>
  </w:style>
  <w:style w:type="paragraph" w:styleId="af">
    <w:name w:val="Date"/>
    <w:basedOn w:val="a0"/>
    <w:next w:val="a0"/>
    <w:link w:val="af0"/>
    <w:qFormat/>
    <w:pPr>
      <w:ind w:leftChars="2500" w:left="100"/>
    </w:pPr>
    <w:rPr>
      <w:rFonts w:ascii="宋体" w:hAnsi="宋体" w:cs="Courier New"/>
      <w:szCs w:val="21"/>
    </w:rPr>
  </w:style>
  <w:style w:type="paragraph" w:styleId="TOC8">
    <w:name w:val="toc 8"/>
    <w:basedOn w:val="a0"/>
    <w:next w:val="a0"/>
    <w:uiPriority w:val="39"/>
    <w:unhideWhenUsed/>
    <w:qFormat/>
    <w:pPr>
      <w:ind w:leftChars="1400" w:left="2940"/>
    </w:pPr>
    <w:rPr>
      <w:rFonts w:asciiTheme="minorHAnsi" w:eastAsiaTheme="minorEastAsia" w:hAnsiTheme="minorHAnsi" w:cstheme="minorBidi"/>
      <w:szCs w:val="22"/>
    </w:rPr>
  </w:style>
  <w:style w:type="paragraph" w:styleId="af1">
    <w:name w:val="endnote text"/>
    <w:basedOn w:val="a0"/>
    <w:link w:val="af2"/>
    <w:uiPriority w:val="99"/>
    <w:unhideWhenUsed/>
    <w:qFormat/>
    <w:pPr>
      <w:snapToGrid w:val="0"/>
      <w:jc w:val="left"/>
    </w:pPr>
    <w:rPr>
      <w:rFonts w:asciiTheme="minorHAnsi" w:eastAsiaTheme="minorEastAsia" w:hAnsiTheme="minorHAnsi" w:cstheme="minorBidi"/>
      <w:szCs w:val="22"/>
    </w:rPr>
  </w:style>
  <w:style w:type="paragraph" w:styleId="af3">
    <w:name w:val="Balloon Text"/>
    <w:basedOn w:val="a0"/>
    <w:link w:val="af4"/>
    <w:qFormat/>
    <w:rPr>
      <w:sz w:val="18"/>
      <w:szCs w:val="18"/>
    </w:rPr>
  </w:style>
  <w:style w:type="paragraph" w:styleId="af5">
    <w:name w:val="footer"/>
    <w:basedOn w:val="a0"/>
    <w:link w:val="af6"/>
    <w:qFormat/>
    <w:pPr>
      <w:tabs>
        <w:tab w:val="center" w:pos="4153"/>
        <w:tab w:val="right" w:pos="8306"/>
      </w:tabs>
      <w:snapToGrid w:val="0"/>
      <w:jc w:val="left"/>
    </w:pPr>
    <w:rPr>
      <w:sz w:val="18"/>
    </w:rPr>
  </w:style>
  <w:style w:type="paragraph" w:styleId="af7">
    <w:name w:val="header"/>
    <w:basedOn w:val="a0"/>
    <w:link w:val="af8"/>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uiPriority w:val="39"/>
    <w:qFormat/>
    <w:pPr>
      <w:spacing w:before="120" w:after="120"/>
      <w:jc w:val="left"/>
    </w:pPr>
    <w:rPr>
      <w:b/>
      <w:bCs/>
      <w:caps/>
      <w:sz w:val="20"/>
      <w:szCs w:val="20"/>
    </w:rPr>
  </w:style>
  <w:style w:type="paragraph" w:styleId="TOC4">
    <w:name w:val="toc 4"/>
    <w:basedOn w:val="a0"/>
    <w:next w:val="a0"/>
    <w:uiPriority w:val="39"/>
    <w:unhideWhenUsed/>
    <w:qFormat/>
    <w:pPr>
      <w:ind w:leftChars="600" w:left="1260"/>
    </w:pPr>
    <w:rPr>
      <w:rFonts w:asciiTheme="minorHAnsi" w:eastAsiaTheme="minorEastAsia" w:hAnsiTheme="minorHAnsi" w:cstheme="minorBidi"/>
      <w:szCs w:val="22"/>
    </w:rPr>
  </w:style>
  <w:style w:type="paragraph" w:styleId="TOC6">
    <w:name w:val="toc 6"/>
    <w:basedOn w:val="a0"/>
    <w:next w:val="a0"/>
    <w:uiPriority w:val="39"/>
    <w:unhideWhenUsed/>
    <w:qFormat/>
    <w:pPr>
      <w:ind w:leftChars="1000" w:left="2100"/>
    </w:pPr>
    <w:rPr>
      <w:rFonts w:asciiTheme="minorHAnsi" w:eastAsiaTheme="minorEastAsia" w:hAnsiTheme="minorHAnsi" w:cstheme="minorBidi"/>
      <w:szCs w:val="22"/>
    </w:rPr>
  </w:style>
  <w:style w:type="paragraph" w:styleId="33">
    <w:name w:val="Body Text Indent 3"/>
    <w:basedOn w:val="a0"/>
    <w:link w:val="34"/>
    <w:qFormat/>
    <w:pPr>
      <w:spacing w:line="460" w:lineRule="exact"/>
      <w:ind w:firstLineChars="200" w:firstLine="420"/>
    </w:pPr>
  </w:style>
  <w:style w:type="paragraph" w:styleId="TOC2">
    <w:name w:val="toc 2"/>
    <w:basedOn w:val="a0"/>
    <w:next w:val="a0"/>
    <w:uiPriority w:val="39"/>
    <w:qFormat/>
    <w:pPr>
      <w:ind w:left="210"/>
      <w:jc w:val="left"/>
    </w:pPr>
    <w:rPr>
      <w:smallCaps/>
      <w:sz w:val="20"/>
      <w:szCs w:val="20"/>
    </w:rPr>
  </w:style>
  <w:style w:type="paragraph" w:styleId="TOC9">
    <w:name w:val="toc 9"/>
    <w:basedOn w:val="a0"/>
    <w:next w:val="a0"/>
    <w:uiPriority w:val="39"/>
    <w:unhideWhenUsed/>
    <w:qFormat/>
    <w:pPr>
      <w:ind w:leftChars="1600" w:left="3360"/>
    </w:pPr>
    <w:rPr>
      <w:rFonts w:asciiTheme="minorHAnsi" w:eastAsiaTheme="minorEastAsia" w:hAnsiTheme="minorHAnsi" w:cstheme="minorBidi"/>
      <w:szCs w:val="22"/>
    </w:rPr>
  </w:style>
  <w:style w:type="paragraph" w:styleId="af9">
    <w:name w:val="Normal (Web)"/>
    <w:basedOn w:val="a0"/>
    <w:unhideWhenUsed/>
    <w:qFormat/>
    <w:pPr>
      <w:snapToGrid w:val="0"/>
      <w:spacing w:beforeAutospacing="1" w:afterAutospacing="1" w:line="360" w:lineRule="auto"/>
      <w:jc w:val="left"/>
    </w:pPr>
    <w:rPr>
      <w:color w:val="000000"/>
      <w:kern w:val="0"/>
      <w:sz w:val="24"/>
      <w:szCs w:val="22"/>
    </w:rPr>
  </w:style>
  <w:style w:type="paragraph" w:styleId="11">
    <w:name w:val="index 1"/>
    <w:basedOn w:val="a0"/>
    <w:next w:val="a0"/>
    <w:qFormat/>
    <w:pPr>
      <w:spacing w:line="220" w:lineRule="exact"/>
      <w:jc w:val="center"/>
    </w:pPr>
    <w:rPr>
      <w:rFonts w:ascii="仿宋_GB2312" w:eastAsia="仿宋_GB2312" w:hAnsi="Times New Roman"/>
      <w:szCs w:val="21"/>
    </w:rPr>
  </w:style>
  <w:style w:type="paragraph" w:styleId="afa">
    <w:name w:val="Title"/>
    <w:basedOn w:val="a0"/>
    <w:link w:val="afb"/>
    <w:qFormat/>
    <w:pPr>
      <w:adjustRightInd w:val="0"/>
      <w:spacing w:before="240" w:after="60" w:line="420" w:lineRule="atLeast"/>
      <w:jc w:val="center"/>
      <w:textAlignment w:val="baseline"/>
      <w:outlineLvl w:val="0"/>
    </w:pPr>
    <w:rPr>
      <w:rFonts w:ascii="Arial" w:hAnsi="Arial"/>
      <w:b/>
      <w:kern w:val="0"/>
      <w:sz w:val="32"/>
      <w:szCs w:val="20"/>
    </w:rPr>
  </w:style>
  <w:style w:type="paragraph" w:styleId="afc">
    <w:name w:val="annotation subject"/>
    <w:basedOn w:val="a9"/>
    <w:next w:val="a9"/>
    <w:link w:val="afd"/>
    <w:qFormat/>
    <w:rPr>
      <w:b/>
      <w:bCs/>
    </w:rPr>
  </w:style>
  <w:style w:type="paragraph" w:styleId="afe">
    <w:name w:val="Body Text First Indent"/>
    <w:basedOn w:val="a0"/>
    <w:link w:val="aff"/>
    <w:qFormat/>
    <w:pPr>
      <w:widowControl/>
      <w:spacing w:after="120"/>
      <w:ind w:firstLineChars="100" w:firstLine="420"/>
      <w:jc w:val="left"/>
    </w:pPr>
  </w:style>
  <w:style w:type="paragraph" w:styleId="21">
    <w:name w:val="Body Text First Indent 2"/>
    <w:basedOn w:val="ac"/>
    <w:qFormat/>
    <w:pPr>
      <w:ind w:firstLine="420"/>
      <w:jc w:val="left"/>
    </w:pPr>
    <w:rPr>
      <w:kern w:val="0"/>
      <w:szCs w:val="22"/>
      <w:lang w:eastAsia="en-US"/>
    </w:rPr>
  </w:style>
  <w:style w:type="table" w:styleId="aff0">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2"/>
    <w:uiPriority w:val="99"/>
    <w:unhideWhenUsed/>
    <w:qFormat/>
    <w:rPr>
      <w:vertAlign w:val="superscript"/>
    </w:rPr>
  </w:style>
  <w:style w:type="character" w:styleId="aff2">
    <w:name w:val="page number"/>
    <w:qFormat/>
  </w:style>
  <w:style w:type="character" w:styleId="aff3">
    <w:name w:val="FollowedHyperlink"/>
    <w:basedOn w:val="a2"/>
    <w:qFormat/>
    <w:rPr>
      <w:color w:val="800080"/>
      <w:u w:val="single"/>
    </w:rPr>
  </w:style>
  <w:style w:type="character" w:styleId="aff4">
    <w:name w:val="Hyperlink"/>
    <w:uiPriority w:val="99"/>
    <w:qFormat/>
    <w:rPr>
      <w:color w:val="0000FF"/>
      <w:u w:val="single"/>
    </w:rPr>
  </w:style>
  <w:style w:type="character" w:styleId="aff5">
    <w:name w:val="annotation reference"/>
    <w:basedOn w:val="a2"/>
    <w:qFormat/>
    <w:rPr>
      <w:sz w:val="21"/>
      <w:szCs w:val="21"/>
    </w:rPr>
  </w:style>
  <w:style w:type="character" w:styleId="aff6">
    <w:name w:val="footnote reference"/>
    <w:basedOn w:val="a2"/>
    <w:qFormat/>
    <w:rPr>
      <w:vertAlign w:val="superscript"/>
    </w:rPr>
  </w:style>
  <w:style w:type="character" w:customStyle="1" w:styleId="10">
    <w:name w:val="标题 1 字符"/>
    <w:link w:val="1"/>
    <w:qFormat/>
    <w:rPr>
      <w:rFonts w:ascii="宋体" w:hAnsi="宋体"/>
      <w:b/>
      <w:bCs/>
      <w:color w:val="000000" w:themeColor="text1"/>
      <w:kern w:val="44"/>
      <w:sz w:val="36"/>
      <w:szCs w:val="44"/>
    </w:rPr>
  </w:style>
  <w:style w:type="paragraph" w:customStyle="1" w:styleId="12">
    <w:name w:val="无间隔1"/>
    <w:qFormat/>
    <w:pPr>
      <w:widowControl w:val="0"/>
      <w:spacing w:line="360" w:lineRule="auto"/>
      <w:jc w:val="both"/>
    </w:pPr>
    <w:rPr>
      <w:sz w:val="24"/>
    </w:rPr>
  </w:style>
  <w:style w:type="paragraph" w:customStyle="1" w:styleId="TableParagraph">
    <w:name w:val="Table Paragraph"/>
    <w:basedOn w:val="a0"/>
    <w:uiPriority w:val="1"/>
    <w:qFormat/>
    <w:rPr>
      <w:rFonts w:ascii="宋体" w:hAnsi="宋体" w:cs="宋体"/>
      <w:lang w:val="zh-CN" w:bidi="zh-CN"/>
    </w:rPr>
  </w:style>
  <w:style w:type="character" w:customStyle="1" w:styleId="fontstyle01">
    <w:name w:val="fontstyle01"/>
    <w:qFormat/>
    <w:rPr>
      <w:rFonts w:ascii="宋体" w:eastAsia="宋体" w:hAnsi="宋体" w:hint="eastAsia"/>
      <w:color w:val="000000"/>
      <w:sz w:val="24"/>
      <w:szCs w:val="24"/>
    </w:rPr>
  </w:style>
  <w:style w:type="paragraph" w:customStyle="1" w:styleId="aff7">
    <w:name w:val="投标正文"/>
    <w:basedOn w:val="13"/>
    <w:qFormat/>
    <w:pPr>
      <w:ind w:firstLine="480"/>
    </w:pPr>
    <w:rPr>
      <w:rFonts w:ascii="Arial" w:hAnsi="Arial" w:cs="Arial"/>
    </w:rPr>
  </w:style>
  <w:style w:type="paragraph" w:customStyle="1" w:styleId="13">
    <w:name w:val="列表段落1"/>
    <w:basedOn w:val="a0"/>
    <w:uiPriority w:val="34"/>
    <w:qFormat/>
    <w:pPr>
      <w:ind w:firstLineChars="200" w:firstLine="420"/>
    </w:pPr>
  </w:style>
  <w:style w:type="paragraph" w:customStyle="1" w:styleId="22">
    <w:name w:val="样式 首行缩进:  2 字符"/>
    <w:basedOn w:val="a0"/>
    <w:qFormat/>
    <w:pPr>
      <w:spacing w:line="360" w:lineRule="auto"/>
      <w:ind w:firstLineChars="200" w:firstLine="480"/>
    </w:pPr>
    <w:rPr>
      <w:rFonts w:hAnsi="宋体" w:cs="宋体"/>
      <w:color w:val="000000"/>
    </w:rPr>
  </w:style>
  <w:style w:type="paragraph" w:customStyle="1" w:styleId="aff8">
    <w:name w:val="段"/>
    <w:qFormat/>
    <w:pPr>
      <w:ind w:firstLineChars="200" w:firstLine="200"/>
      <w:jc w:val="both"/>
    </w:pPr>
    <w:rPr>
      <w:sz w:val="21"/>
    </w:rPr>
  </w:style>
  <w:style w:type="paragraph" w:customStyle="1" w:styleId="a">
    <w:name w:val="正文表标题"/>
    <w:next w:val="aff8"/>
    <w:qFormat/>
    <w:pPr>
      <w:numPr>
        <w:numId w:val="1"/>
      </w:numPr>
      <w:spacing w:beforeLines="50" w:afterLines="50"/>
      <w:jc w:val="center"/>
    </w:pPr>
    <w:rPr>
      <w:rFonts w:ascii="黑体" w:eastAsia="黑体"/>
      <w:sz w:val="21"/>
    </w:rPr>
  </w:style>
  <w:style w:type="table" w:customStyle="1" w:styleId="TableGrid">
    <w:name w:val="TableGrid"/>
    <w:qFormat/>
    <w:tblPr>
      <w:tblCellMar>
        <w:top w:w="0" w:type="dxa"/>
        <w:left w:w="0" w:type="dxa"/>
        <w:bottom w:w="0" w:type="dxa"/>
        <w:right w:w="0" w:type="dxa"/>
      </w:tblCellMar>
    </w:tblPr>
  </w:style>
  <w:style w:type="paragraph" w:customStyle="1" w:styleId="----">
    <w:name w:val="--排版样式--正文"/>
    <w:basedOn w:val="a0"/>
    <w:qFormat/>
    <w:pPr>
      <w:tabs>
        <w:tab w:val="left" w:pos="600"/>
      </w:tabs>
      <w:adjustRightInd w:val="0"/>
      <w:snapToGrid w:val="0"/>
      <w:spacing w:line="360" w:lineRule="auto"/>
      <w:ind w:firstLineChars="200" w:firstLine="420"/>
      <w:jc w:val="left"/>
    </w:pPr>
    <w:rPr>
      <w:rFonts w:ascii="宋体" w:hAnsi="宋体"/>
      <w:color w:val="000000"/>
      <w:szCs w:val="21"/>
    </w:rPr>
  </w:style>
  <w:style w:type="character" w:customStyle="1" w:styleId="aff9">
    <w:name w:val="正文文本 字符"/>
    <w:basedOn w:val="a2"/>
    <w:qFormat/>
  </w:style>
  <w:style w:type="character" w:customStyle="1" w:styleId="14">
    <w:name w:val="未处理的提及1"/>
    <w:basedOn w:val="a2"/>
    <w:uiPriority w:val="99"/>
    <w:semiHidden/>
    <w:unhideWhenUsed/>
    <w:qFormat/>
    <w:rPr>
      <w:color w:val="605E5C"/>
      <w:shd w:val="clear" w:color="auto" w:fill="E1DFDD"/>
    </w:rPr>
  </w:style>
  <w:style w:type="character" w:customStyle="1" w:styleId="af4">
    <w:name w:val="批注框文本 字符"/>
    <w:basedOn w:val="a2"/>
    <w:link w:val="af3"/>
    <w:qFormat/>
    <w:rPr>
      <w:kern w:val="2"/>
      <w:sz w:val="18"/>
      <w:szCs w:val="18"/>
    </w:rPr>
  </w:style>
  <w:style w:type="character" w:customStyle="1" w:styleId="aa">
    <w:name w:val="批注文字 字符"/>
    <w:basedOn w:val="a2"/>
    <w:link w:val="a9"/>
    <w:qFormat/>
    <w:rPr>
      <w:kern w:val="2"/>
      <w:sz w:val="21"/>
      <w:szCs w:val="24"/>
    </w:rPr>
  </w:style>
  <w:style w:type="character" w:customStyle="1" w:styleId="afd">
    <w:name w:val="批注主题 字符"/>
    <w:basedOn w:val="aa"/>
    <w:link w:val="afc"/>
    <w:qFormat/>
    <w:rPr>
      <w:b/>
      <w:bCs/>
      <w:kern w:val="2"/>
      <w:sz w:val="21"/>
      <w:szCs w:val="24"/>
    </w:rPr>
  </w:style>
  <w:style w:type="character" w:customStyle="1" w:styleId="23">
    <w:name w:val="未处理的提及2"/>
    <w:basedOn w:val="a2"/>
    <w:uiPriority w:val="99"/>
    <w:semiHidden/>
    <w:unhideWhenUsed/>
    <w:qFormat/>
    <w:rPr>
      <w:color w:val="605E5C"/>
      <w:shd w:val="clear" w:color="auto" w:fill="E1DFDD"/>
    </w:rPr>
  </w:style>
  <w:style w:type="paragraph" w:styleId="affa">
    <w:name w:val="No Spacing"/>
    <w:uiPriority w:val="99"/>
    <w:qFormat/>
    <w:pPr>
      <w:adjustRightInd w:val="0"/>
      <w:snapToGrid w:val="0"/>
    </w:pPr>
    <w:rPr>
      <w:rFonts w:ascii="Calibri" w:eastAsiaTheme="minorEastAsia" w:hAnsi="Calibri" w:cstheme="minorBidi"/>
      <w:sz w:val="22"/>
      <w:szCs w:val="22"/>
    </w:rPr>
  </w:style>
  <w:style w:type="paragraph" w:customStyle="1" w:styleId="15">
    <w:name w:val="修订1"/>
    <w:hidden/>
    <w:unhideWhenUsed/>
    <w:qFormat/>
    <w:rPr>
      <w:rFonts w:ascii="Calibri" w:hAnsi="Calibri"/>
      <w:kern w:val="2"/>
      <w:sz w:val="21"/>
      <w:szCs w:val="24"/>
    </w:rPr>
  </w:style>
  <w:style w:type="paragraph" w:customStyle="1" w:styleId="16">
    <w:name w:val="1 正文"/>
    <w:basedOn w:val="afe"/>
    <w:qFormat/>
    <w:pPr>
      <w:spacing w:line="480" w:lineRule="exact"/>
      <w:ind w:firstLineChars="200" w:firstLine="480"/>
    </w:pPr>
    <w:rPr>
      <w:sz w:val="24"/>
      <w:szCs w:val="20"/>
    </w:rPr>
  </w:style>
  <w:style w:type="paragraph" w:customStyle="1" w:styleId="24">
    <w:name w:val="修订2"/>
    <w:hidden/>
    <w:uiPriority w:val="99"/>
    <w:unhideWhenUsed/>
    <w:qFormat/>
    <w:rPr>
      <w:rFonts w:ascii="Calibri" w:hAnsi="Calibri"/>
      <w:kern w:val="2"/>
      <w:sz w:val="21"/>
      <w:szCs w:val="24"/>
    </w:rPr>
  </w:style>
  <w:style w:type="paragraph" w:customStyle="1" w:styleId="35">
    <w:name w:val="修订3"/>
    <w:hidden/>
    <w:uiPriority w:val="99"/>
    <w:unhideWhenUsed/>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FZHei-B01" w:eastAsia="FZHei-B01" w:cs="FZHei-B01"/>
      <w:color w:val="000000"/>
      <w:sz w:val="24"/>
      <w:szCs w:val="24"/>
    </w:rPr>
  </w:style>
  <w:style w:type="paragraph" w:customStyle="1" w:styleId="affb">
    <w:name w:val="招正文"/>
    <w:basedOn w:val="a0"/>
    <w:qFormat/>
    <w:pPr>
      <w:widowControl/>
      <w:spacing w:line="360" w:lineRule="auto"/>
      <w:ind w:firstLineChars="200" w:firstLine="480"/>
      <w:jc w:val="left"/>
    </w:pPr>
    <w:rPr>
      <w:rFonts w:ascii="Times New Roman" w:eastAsia="仿宋" w:hAnsi="Times New Roman" w:cs="仿宋"/>
      <w:kern w:val="0"/>
      <w:sz w:val="20"/>
      <w:szCs w:val="21"/>
    </w:rPr>
  </w:style>
  <w:style w:type="paragraph" w:customStyle="1" w:styleId="affc">
    <w:name w:val="表格正文"/>
    <w:basedOn w:val="a0"/>
    <w:qFormat/>
    <w:pPr>
      <w:adjustRightInd w:val="0"/>
      <w:snapToGrid w:val="0"/>
      <w:jc w:val="center"/>
    </w:pPr>
    <w:rPr>
      <w:rFonts w:ascii="黑体" w:eastAsia="黑体" w:hAnsi="方正仿宋_GBK"/>
      <w:color w:val="000000"/>
      <w:szCs w:val="20"/>
    </w:rPr>
  </w:style>
  <w:style w:type="paragraph" w:customStyle="1" w:styleId="25">
    <w:name w:val="本文正文2"/>
    <w:basedOn w:val="a0"/>
    <w:qFormat/>
    <w:pPr>
      <w:tabs>
        <w:tab w:val="left" w:pos="630"/>
      </w:tabs>
      <w:adjustRightInd w:val="0"/>
      <w:spacing w:line="360" w:lineRule="exact"/>
      <w:ind w:firstLineChars="200" w:firstLine="420"/>
    </w:pPr>
    <w:rPr>
      <w:rFonts w:ascii="方正仿宋_GBK" w:eastAsia="方正仿宋_GBK" w:hAnsi="方正仿宋_GBK"/>
      <w:snapToGrid w:val="0"/>
      <w:color w:val="000000"/>
      <w:kern w:val="0"/>
      <w:szCs w:val="20"/>
    </w:rPr>
  </w:style>
  <w:style w:type="paragraph" w:customStyle="1" w:styleId="affd">
    <w:name w:val="本文正文"/>
    <w:basedOn w:val="a0"/>
    <w:qFormat/>
    <w:pPr>
      <w:tabs>
        <w:tab w:val="left" w:pos="630"/>
      </w:tabs>
      <w:adjustRightInd w:val="0"/>
      <w:spacing w:line="360" w:lineRule="exact"/>
    </w:pPr>
    <w:rPr>
      <w:rFonts w:ascii="方正仿宋_GBK" w:eastAsia="方正仿宋_GBK" w:hAnsi="方正仿宋_GBK"/>
      <w:color w:val="000000"/>
      <w:szCs w:val="20"/>
    </w:rPr>
  </w:style>
  <w:style w:type="paragraph" w:customStyle="1" w:styleId="affe">
    <w:name w:val="题头"/>
    <w:basedOn w:val="a0"/>
    <w:qFormat/>
    <w:pPr>
      <w:widowControl/>
      <w:spacing w:beforeLines="100" w:afterLines="100" w:line="360" w:lineRule="exact"/>
      <w:jc w:val="center"/>
    </w:pPr>
    <w:rPr>
      <w:rFonts w:ascii="黑体" w:eastAsia="黑体" w:hAnsi="黑体"/>
      <w:color w:val="000000"/>
      <w:kern w:val="0"/>
      <w:sz w:val="28"/>
      <w:szCs w:val="20"/>
    </w:rPr>
  </w:style>
  <w:style w:type="paragraph" w:customStyle="1" w:styleId="17">
    <w:name w:val="本文正文1"/>
    <w:basedOn w:val="affd"/>
    <w:qFormat/>
    <w:pPr>
      <w:ind w:firstLineChars="300" w:firstLine="300"/>
    </w:pPr>
  </w:style>
  <w:style w:type="paragraph" w:customStyle="1" w:styleId="p15">
    <w:name w:val="p15"/>
    <w:basedOn w:val="a0"/>
    <w:qFormat/>
    <w:pPr>
      <w:widowControl/>
      <w:snapToGrid w:val="0"/>
      <w:spacing w:line="430" w:lineRule="atLeast"/>
      <w:ind w:left="158" w:firstLine="263"/>
    </w:pPr>
    <w:rPr>
      <w:rFonts w:ascii="Times New Roman" w:hAnsi="Times New Roman"/>
      <w:kern w:val="0"/>
      <w:sz w:val="24"/>
    </w:rPr>
  </w:style>
  <w:style w:type="paragraph" w:customStyle="1" w:styleId="18">
    <w:name w:val="列出段落1"/>
    <w:basedOn w:val="a0"/>
    <w:qFormat/>
    <w:pPr>
      <w:spacing w:line="240" w:lineRule="atLeast"/>
      <w:ind w:firstLineChars="200" w:firstLine="420"/>
    </w:pPr>
    <w:rPr>
      <w:rFonts w:ascii="Times New Roman" w:eastAsia="仿宋_GB2312" w:hAnsi="Times New Roman"/>
      <w:sz w:val="32"/>
      <w:szCs w:val="20"/>
    </w:rPr>
  </w:style>
  <w:style w:type="character" w:customStyle="1" w:styleId="20">
    <w:name w:val="标题 2 字符"/>
    <w:basedOn w:val="a2"/>
    <w:link w:val="2"/>
    <w:qFormat/>
    <w:rPr>
      <w:rFonts w:ascii="Arial" w:eastAsia="黑体" w:hAnsi="Arial"/>
      <w:b/>
      <w:bCs/>
      <w:kern w:val="2"/>
      <w:sz w:val="32"/>
      <w:szCs w:val="32"/>
    </w:rPr>
  </w:style>
  <w:style w:type="character" w:customStyle="1" w:styleId="30">
    <w:name w:val="标题 3 字符"/>
    <w:basedOn w:val="a2"/>
    <w:link w:val="3"/>
    <w:qFormat/>
    <w:rPr>
      <w:rFonts w:ascii="黑体" w:eastAsia="黑体" w:hAnsi="宋体"/>
      <w:bCs/>
      <w:kern w:val="2"/>
      <w:sz w:val="28"/>
      <w:szCs w:val="28"/>
    </w:rPr>
  </w:style>
  <w:style w:type="character" w:customStyle="1" w:styleId="af8">
    <w:name w:val="页眉 字符"/>
    <w:basedOn w:val="a2"/>
    <w:link w:val="af7"/>
    <w:qFormat/>
    <w:rPr>
      <w:rFonts w:ascii="Calibri" w:hAnsi="Calibri"/>
      <w:kern w:val="2"/>
      <w:sz w:val="18"/>
      <w:szCs w:val="24"/>
    </w:rPr>
  </w:style>
  <w:style w:type="character" w:customStyle="1" w:styleId="af6">
    <w:name w:val="页脚 字符"/>
    <w:basedOn w:val="a2"/>
    <w:link w:val="af5"/>
    <w:qFormat/>
    <w:rPr>
      <w:rFonts w:ascii="Calibri" w:hAnsi="Calibri"/>
      <w:kern w:val="2"/>
      <w:sz w:val="18"/>
      <w:szCs w:val="24"/>
    </w:rPr>
  </w:style>
  <w:style w:type="paragraph" w:styleId="afff">
    <w:name w:val="List Paragraph"/>
    <w:basedOn w:val="a0"/>
    <w:uiPriority w:val="34"/>
    <w:qFormat/>
    <w:pPr>
      <w:ind w:firstLineChars="200" w:firstLine="420"/>
    </w:pPr>
    <w:rPr>
      <w:rFonts w:asciiTheme="minorHAnsi" w:eastAsiaTheme="minorEastAsia" w:hAnsiTheme="minorHAnsi" w:cstheme="minorBidi"/>
      <w:szCs w:val="22"/>
    </w:rPr>
  </w:style>
  <w:style w:type="character" w:customStyle="1" w:styleId="aff">
    <w:name w:val="正文文本首行缩进 字符"/>
    <w:basedOn w:val="aff9"/>
    <w:link w:val="afe"/>
    <w:qFormat/>
    <w:rPr>
      <w:rFonts w:ascii="Calibri" w:hAnsi="Calibri"/>
      <w:kern w:val="2"/>
      <w:sz w:val="21"/>
      <w:szCs w:val="24"/>
    </w:rPr>
  </w:style>
  <w:style w:type="character" w:customStyle="1" w:styleId="60">
    <w:name w:val="标题 6 字符"/>
    <w:basedOn w:val="a2"/>
    <w:link w:val="6"/>
    <w:qFormat/>
    <w:rPr>
      <w:rFonts w:ascii="Arial" w:eastAsia="黑体" w:hAnsi="Arial"/>
      <w:b/>
      <w:bCs/>
      <w:sz w:val="24"/>
      <w:szCs w:val="24"/>
    </w:rPr>
  </w:style>
  <w:style w:type="character" w:customStyle="1" w:styleId="70">
    <w:name w:val="标题 7 字符"/>
    <w:basedOn w:val="a2"/>
    <w:link w:val="7"/>
    <w:qFormat/>
    <w:rPr>
      <w:b/>
      <w:bCs/>
      <w:sz w:val="24"/>
      <w:szCs w:val="24"/>
    </w:rPr>
  </w:style>
  <w:style w:type="character" w:customStyle="1" w:styleId="80">
    <w:name w:val="标题 8 字符"/>
    <w:basedOn w:val="a2"/>
    <w:link w:val="8"/>
    <w:qFormat/>
    <w:rPr>
      <w:rFonts w:ascii="Arial" w:eastAsia="黑体" w:hAnsi="Arial"/>
      <w:sz w:val="24"/>
      <w:szCs w:val="24"/>
    </w:rPr>
  </w:style>
  <w:style w:type="character" w:customStyle="1" w:styleId="90">
    <w:name w:val="标题 9 字符"/>
    <w:basedOn w:val="a2"/>
    <w:link w:val="9"/>
    <w:qFormat/>
    <w:rPr>
      <w:rFonts w:ascii="Arial" w:eastAsia="黑体" w:hAnsi="Arial"/>
      <w:sz w:val="21"/>
      <w:szCs w:val="21"/>
    </w:rPr>
  </w:style>
  <w:style w:type="character" w:customStyle="1" w:styleId="40">
    <w:name w:val="标题 4 字符"/>
    <w:basedOn w:val="a2"/>
    <w:link w:val="4"/>
    <w:qFormat/>
    <w:rPr>
      <w:rFonts w:ascii="Arial" w:eastAsia="黑体" w:hAnsi="Arial"/>
      <w:b/>
      <w:bCs/>
      <w:kern w:val="2"/>
      <w:sz w:val="28"/>
      <w:szCs w:val="28"/>
    </w:rPr>
  </w:style>
  <w:style w:type="character" w:customStyle="1" w:styleId="Char">
    <w:name w:val="正文文本 Char"/>
    <w:basedOn w:val="a2"/>
    <w:qFormat/>
    <w:rPr>
      <w:rFonts w:eastAsia="宋体"/>
      <w:kern w:val="2"/>
      <w:sz w:val="21"/>
      <w:szCs w:val="24"/>
      <w:lang w:val="en-US" w:eastAsia="zh-CN" w:bidi="ar-SA"/>
    </w:rPr>
  </w:style>
  <w:style w:type="character" w:customStyle="1" w:styleId="font161">
    <w:name w:val="font161"/>
    <w:basedOn w:val="a2"/>
    <w:qFormat/>
    <w:rPr>
      <w:b/>
      <w:bCs/>
      <w:sz w:val="32"/>
      <w:szCs w:val="32"/>
    </w:rPr>
  </w:style>
  <w:style w:type="character" w:customStyle="1" w:styleId="a7">
    <w:name w:val="文档结构图 字符"/>
    <w:basedOn w:val="a2"/>
    <w:link w:val="a6"/>
    <w:qFormat/>
    <w:rPr>
      <w:szCs w:val="24"/>
      <w:shd w:val="clear" w:color="auto" w:fill="000080"/>
    </w:rPr>
  </w:style>
  <w:style w:type="paragraph" w:customStyle="1" w:styleId="Char1">
    <w:name w:val="Char1"/>
    <w:basedOn w:val="a0"/>
    <w:qFormat/>
    <w:pPr>
      <w:tabs>
        <w:tab w:val="left" w:pos="360"/>
      </w:tabs>
    </w:pPr>
    <w:rPr>
      <w:rFonts w:ascii="Times New Roman" w:hAnsi="Times New Roman"/>
      <w:sz w:val="24"/>
    </w:rPr>
  </w:style>
  <w:style w:type="character" w:customStyle="1" w:styleId="32">
    <w:name w:val="正文文本 3 字符"/>
    <w:basedOn w:val="a2"/>
    <w:link w:val="31"/>
    <w:qFormat/>
    <w:rPr>
      <w:rFonts w:ascii="宋体" w:hAnsi="Calibri"/>
      <w:kern w:val="2"/>
      <w:sz w:val="24"/>
    </w:rPr>
  </w:style>
  <w:style w:type="character" w:customStyle="1" w:styleId="ad">
    <w:name w:val="正文文本缩进 字符"/>
    <w:basedOn w:val="a2"/>
    <w:link w:val="ac"/>
    <w:qFormat/>
    <w:rPr>
      <w:rFonts w:ascii="Calibri" w:hAnsi="Calibri"/>
      <w:kern w:val="2"/>
      <w:sz w:val="21"/>
      <w:szCs w:val="24"/>
    </w:rPr>
  </w:style>
  <w:style w:type="paragraph" w:customStyle="1" w:styleId="afff0">
    <w:name w:val="表格"/>
    <w:basedOn w:val="a0"/>
    <w:qFormat/>
    <w:pPr>
      <w:jc w:val="center"/>
      <w:textAlignment w:val="center"/>
    </w:pPr>
    <w:rPr>
      <w:rFonts w:ascii="华文细黑" w:hAnsi="华文细黑"/>
      <w:kern w:val="0"/>
      <w:szCs w:val="20"/>
    </w:rPr>
  </w:style>
  <w:style w:type="paragraph" w:customStyle="1" w:styleId="19">
    <w:name w:val="样式1"/>
    <w:basedOn w:val="a0"/>
    <w:next w:val="4"/>
    <w:qFormat/>
    <w:pPr>
      <w:spacing w:line="360" w:lineRule="auto"/>
      <w:ind w:firstLineChars="200" w:firstLine="420"/>
    </w:pPr>
    <w:rPr>
      <w:rFonts w:ascii="宋体" w:hAnsi="宋体"/>
      <w:szCs w:val="21"/>
    </w:rPr>
  </w:style>
  <w:style w:type="character" w:customStyle="1" w:styleId="1a">
    <w:name w:val="页眉 字符1"/>
    <w:basedOn w:val="a2"/>
    <w:uiPriority w:val="99"/>
    <w:semiHidden/>
    <w:qFormat/>
    <w:rPr>
      <w:sz w:val="18"/>
      <w:szCs w:val="18"/>
    </w:rPr>
  </w:style>
  <w:style w:type="character" w:customStyle="1" w:styleId="Char10">
    <w:name w:val="页眉 Char1"/>
    <w:basedOn w:val="a2"/>
    <w:uiPriority w:val="99"/>
    <w:semiHidden/>
    <w:qFormat/>
    <w:rPr>
      <w:sz w:val="18"/>
      <w:szCs w:val="18"/>
    </w:rPr>
  </w:style>
  <w:style w:type="paragraph" w:customStyle="1" w:styleId="26">
    <w:name w:val="样式2"/>
    <w:basedOn w:val="3"/>
    <w:qFormat/>
    <w:rPr>
      <w:i/>
    </w:rPr>
  </w:style>
  <w:style w:type="paragraph" w:customStyle="1" w:styleId="afff1">
    <w:name w:val="表格文字"/>
    <w:basedOn w:val="a0"/>
    <w:qFormat/>
    <w:pPr>
      <w:adjustRightInd w:val="0"/>
      <w:spacing w:line="420" w:lineRule="atLeast"/>
      <w:jc w:val="left"/>
      <w:textAlignment w:val="baseline"/>
    </w:pPr>
    <w:rPr>
      <w:rFonts w:ascii="Times New Roman" w:hAnsi="Times New Roman"/>
      <w:kern w:val="0"/>
      <w:szCs w:val="20"/>
    </w:rPr>
  </w:style>
  <w:style w:type="character" w:customStyle="1" w:styleId="1b">
    <w:name w:val="文档结构图 字符1"/>
    <w:basedOn w:val="a2"/>
    <w:uiPriority w:val="99"/>
    <w:qFormat/>
    <w:rPr>
      <w:rFonts w:ascii="Microsoft YaHei UI" w:eastAsia="Microsoft YaHei UI" w:hAnsi="Calibri"/>
      <w:kern w:val="2"/>
      <w:sz w:val="18"/>
      <w:szCs w:val="18"/>
    </w:rPr>
  </w:style>
  <w:style w:type="character" w:customStyle="1" w:styleId="Char11">
    <w:name w:val="文档结构图 Char1"/>
    <w:basedOn w:val="a2"/>
    <w:uiPriority w:val="99"/>
    <w:semiHidden/>
    <w:qFormat/>
    <w:rPr>
      <w:rFonts w:ascii="宋体" w:eastAsia="宋体"/>
      <w:sz w:val="18"/>
      <w:szCs w:val="18"/>
    </w:rPr>
  </w:style>
  <w:style w:type="character" w:customStyle="1" w:styleId="1c">
    <w:name w:val="正文首行缩进 字符1"/>
    <w:basedOn w:val="aff9"/>
    <w:uiPriority w:val="99"/>
    <w:semiHidden/>
    <w:qFormat/>
  </w:style>
  <w:style w:type="character" w:customStyle="1" w:styleId="Char12">
    <w:name w:val="正文首行缩进 Char1"/>
    <w:basedOn w:val="aff9"/>
    <w:uiPriority w:val="99"/>
    <w:semiHidden/>
    <w:qFormat/>
  </w:style>
  <w:style w:type="character" w:customStyle="1" w:styleId="afb">
    <w:name w:val="标题 字符"/>
    <w:basedOn w:val="a2"/>
    <w:link w:val="afa"/>
    <w:qFormat/>
    <w:rPr>
      <w:rFonts w:ascii="Arial" w:hAnsi="Arial"/>
      <w:b/>
      <w:sz w:val="32"/>
    </w:rPr>
  </w:style>
  <w:style w:type="paragraph" w:customStyle="1" w:styleId="61">
    <w:name w:val="6'"/>
    <w:basedOn w:val="a0"/>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Char0">
    <w:name w:val="Char"/>
    <w:basedOn w:val="a0"/>
    <w:qFormat/>
    <w:pPr>
      <w:tabs>
        <w:tab w:val="left" w:pos="360"/>
      </w:tabs>
    </w:pPr>
    <w:rPr>
      <w:rFonts w:ascii="Times New Roman" w:hAnsi="Times New Roman"/>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character" w:customStyle="1" w:styleId="1d">
    <w:name w:val="批注文字 字符1"/>
    <w:basedOn w:val="a2"/>
    <w:uiPriority w:val="99"/>
    <w:semiHidden/>
    <w:qFormat/>
  </w:style>
  <w:style w:type="character" w:customStyle="1" w:styleId="Char13">
    <w:name w:val="批注文字 Char1"/>
    <w:basedOn w:val="a2"/>
    <w:uiPriority w:val="99"/>
    <w:semiHidden/>
    <w:qFormat/>
  </w:style>
  <w:style w:type="character" w:customStyle="1" w:styleId="1e">
    <w:name w:val="批注主题 字符1"/>
    <w:basedOn w:val="1d"/>
    <w:uiPriority w:val="99"/>
    <w:semiHidden/>
    <w:qFormat/>
    <w:rPr>
      <w:b/>
      <w:bCs/>
    </w:rPr>
  </w:style>
  <w:style w:type="character" w:customStyle="1" w:styleId="Char14">
    <w:name w:val="批注主题 Char1"/>
    <w:basedOn w:val="Char13"/>
    <w:uiPriority w:val="99"/>
    <w:semiHidden/>
    <w:qFormat/>
    <w:rPr>
      <w:b/>
      <w:bCs/>
    </w:rPr>
  </w:style>
  <w:style w:type="character" w:customStyle="1" w:styleId="1f">
    <w:name w:val="页脚 字符1"/>
    <w:basedOn w:val="a2"/>
    <w:uiPriority w:val="99"/>
    <w:semiHidden/>
    <w:qFormat/>
    <w:rPr>
      <w:sz w:val="18"/>
      <w:szCs w:val="18"/>
    </w:rPr>
  </w:style>
  <w:style w:type="character" w:customStyle="1" w:styleId="Char15">
    <w:name w:val="页脚 Char1"/>
    <w:basedOn w:val="a2"/>
    <w:uiPriority w:val="99"/>
    <w:semiHidden/>
    <w:qFormat/>
    <w:rPr>
      <w:sz w:val="18"/>
      <w:szCs w:val="18"/>
    </w:rPr>
  </w:style>
  <w:style w:type="character" w:customStyle="1" w:styleId="af0">
    <w:name w:val="日期 字符"/>
    <w:basedOn w:val="a2"/>
    <w:link w:val="af"/>
    <w:qFormat/>
    <w:rPr>
      <w:rFonts w:ascii="宋体" w:hAnsi="宋体" w:cs="Courier New"/>
      <w:kern w:val="2"/>
      <w:sz w:val="21"/>
      <w:szCs w:val="21"/>
    </w:rPr>
  </w:style>
  <w:style w:type="character" w:customStyle="1" w:styleId="34">
    <w:name w:val="正文文本缩进 3 字符"/>
    <w:basedOn w:val="a2"/>
    <w:link w:val="33"/>
    <w:qFormat/>
    <w:rPr>
      <w:rFonts w:ascii="Calibri" w:hAnsi="Calibri"/>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 w:val="32"/>
      <w:szCs w:val="20"/>
    </w:rPr>
  </w:style>
  <w:style w:type="paragraph" w:customStyle="1" w:styleId="1f0">
    <w:name w:val="1"/>
    <w:basedOn w:val="a0"/>
    <w:qFormat/>
    <w:rPr>
      <w:rFonts w:ascii="Times New Roman" w:hAnsi="Times New Roman"/>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af2">
    <w:name w:val="尾注文本 字符"/>
    <w:basedOn w:val="a2"/>
    <w:link w:val="af1"/>
    <w:uiPriority w:val="99"/>
    <w:qFormat/>
    <w:rPr>
      <w:rFonts w:asciiTheme="minorHAnsi" w:eastAsiaTheme="minorEastAsia" w:hAnsiTheme="minorHAnsi" w:cstheme="minorBidi"/>
      <w:kern w:val="2"/>
      <w:sz w:val="21"/>
      <w:szCs w:val="22"/>
    </w:rPr>
  </w:style>
  <w:style w:type="character" w:customStyle="1" w:styleId="50">
    <w:name w:val="标题 5 字符"/>
    <w:link w:val="5"/>
    <w:qFormat/>
    <w:rPr>
      <w:rFonts w:ascii="宋体" w:hAnsi="宋体"/>
      <w:b/>
      <w:kern w:val="2"/>
      <w:sz w:val="21"/>
      <w:szCs w:val="21"/>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2">
    <w:name w:val="Char"/>
    <w:basedOn w:val="a0"/>
    <w:qFormat/>
    <w:rPr>
      <w:rFonts w:ascii="Times New Roman" w:hAnsi="Times New Roman"/>
    </w:rPr>
  </w:style>
  <w:style w:type="paragraph" w:customStyle="1" w:styleId="Style1">
    <w:name w:val="_Style 1"/>
    <w:basedOn w:val="a0"/>
    <w:uiPriority w:val="34"/>
    <w:qFormat/>
    <w:pPr>
      <w:numPr>
        <w:ilvl w:val="3"/>
        <w:numId w:val="1"/>
      </w:numPr>
      <w:tabs>
        <w:tab w:val="left" w:pos="3600"/>
      </w:tabs>
      <w:snapToGrid w:val="0"/>
      <w:spacing w:line="360" w:lineRule="auto"/>
      <w:ind w:firstLine="0"/>
    </w:pPr>
    <w:rPr>
      <w:rFonts w:ascii="Times New Roman" w:hAnsi="Times New Roman"/>
      <w:sz w:val="24"/>
    </w:rPr>
  </w:style>
  <w:style w:type="paragraph" w:customStyle="1" w:styleId="41">
    <w:name w:val="修订4"/>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nshu.court.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F65F2-028D-447C-BADC-718415FB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340</Words>
  <Characters>1941</Characters>
  <Application>Microsoft Office Word</Application>
  <DocSecurity>0</DocSecurity>
  <Lines>16</Lines>
  <Paragraphs>4</Paragraphs>
  <ScaleCrop>false</ScaleCrop>
  <Company>Microsoft</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Sw0rd Ele</cp:lastModifiedBy>
  <cp:revision>2</cp:revision>
  <cp:lastPrinted>2023-07-11T07:50:00Z</cp:lastPrinted>
  <dcterms:created xsi:type="dcterms:W3CDTF">2024-09-04T12:36:00Z</dcterms:created>
  <dcterms:modified xsi:type="dcterms:W3CDTF">2024-09-04T12:36:00Z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FCA6550F3C1F4838A1B120E5289E1114_13</vt:lpwstr>
  </property>
</Properties>
</file>